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C" w:rsidRDefault="00A32E6C">
      <w:pPr>
        <w:pStyle w:val="ConsPlusTitle"/>
        <w:jc w:val="center"/>
        <w:outlineLvl w:val="0"/>
      </w:pPr>
      <w:r>
        <w:t>ДЕПАРТАМЕНТ ГОСУДАРСТВЕННОГО РЕГУЛИРОВАНИЯ</w:t>
      </w:r>
    </w:p>
    <w:p w:rsidR="00A32E6C" w:rsidRDefault="00A32E6C">
      <w:pPr>
        <w:pStyle w:val="ConsPlusTitle"/>
        <w:jc w:val="center"/>
      </w:pPr>
      <w:r>
        <w:t>ЦЕН И ТАРИФОВ КОСТРОМСКОЙ ОБЛАСТИ</w:t>
      </w:r>
    </w:p>
    <w:p w:rsidR="00A32E6C" w:rsidRDefault="00A32E6C">
      <w:pPr>
        <w:pStyle w:val="ConsPlusTitle"/>
        <w:jc w:val="center"/>
      </w:pPr>
    </w:p>
    <w:p w:rsidR="00A32E6C" w:rsidRDefault="00A32E6C">
      <w:pPr>
        <w:pStyle w:val="ConsPlusTitle"/>
        <w:jc w:val="center"/>
      </w:pPr>
      <w:r>
        <w:t>ПОСТАНОВЛЕНИЕ</w:t>
      </w:r>
    </w:p>
    <w:p w:rsidR="00A32E6C" w:rsidRDefault="00A32E6C">
      <w:pPr>
        <w:pStyle w:val="ConsPlusTitle"/>
        <w:jc w:val="center"/>
      </w:pPr>
      <w:r>
        <w:t>от 9 октября 2020 г. N 20/155</w:t>
      </w:r>
    </w:p>
    <w:p w:rsidR="00A32E6C" w:rsidRDefault="00A32E6C">
      <w:pPr>
        <w:pStyle w:val="ConsPlusTitle"/>
        <w:jc w:val="center"/>
      </w:pPr>
    </w:p>
    <w:p w:rsidR="00A32E6C" w:rsidRDefault="00A32E6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32E6C" w:rsidRDefault="00A32E6C">
      <w:pPr>
        <w:pStyle w:val="ConsPlusTitle"/>
        <w:jc w:val="center"/>
      </w:pPr>
      <w:r>
        <w:t>ДЕПАРТАМЕНТОМ ГОСУДАРСТВЕННОГО РЕГУЛИРОВАНИЯ ЦЕН И ТАРИФОВ</w:t>
      </w:r>
    </w:p>
    <w:p w:rsidR="00A32E6C" w:rsidRDefault="00A32E6C">
      <w:pPr>
        <w:pStyle w:val="ConsPlusTitle"/>
        <w:jc w:val="center"/>
      </w:pPr>
      <w:r>
        <w:t>КОСТРОМСКОЙ ОБЛАСТИ ГОСУДАРСТВЕННОЙ УСЛУГИ ПО УСТАНОВЛЕНИЮ</w:t>
      </w:r>
    </w:p>
    <w:p w:rsidR="00A32E6C" w:rsidRDefault="00A32E6C">
      <w:pPr>
        <w:pStyle w:val="ConsPlusTitle"/>
        <w:jc w:val="center"/>
      </w:pPr>
      <w:r>
        <w:t>РЕГУЛИРУЕМЫХ ЦЕН (ТАРИФОВ) В СФЕРЕ ТЕПЛОСНАБЖЕНИЯ</w:t>
      </w:r>
    </w:p>
    <w:p w:rsidR="00A32E6C" w:rsidRDefault="00A32E6C">
      <w:pPr>
        <w:pStyle w:val="ConsPlusTitle"/>
        <w:jc w:val="center"/>
      </w:pPr>
      <w:r>
        <w:t>НА ТЕРРИТОРИИ КОСТРОМСКОЙ ОБЛАСТИ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29 октября 2018 года N 439-а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Костромской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31 июля 2012</w:t>
      </w:r>
      <w:proofErr w:type="gramEnd"/>
      <w:r>
        <w:t xml:space="preserve"> года N 313-а "О департаменте государственного регулирования цен и тарифов Костромской области" департамент государственного регулирования цен и тарифов Костромской области постановляет: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государственного регулирования цен и тарифов Костромской области государственной услуги по установлению регулируемых цен (тарифов) в сфере теплоснабжения на территории Костромской области.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right"/>
      </w:pPr>
      <w:r>
        <w:t>И.о. директора департамента</w:t>
      </w:r>
    </w:p>
    <w:p w:rsidR="00A32E6C" w:rsidRDefault="00A32E6C">
      <w:pPr>
        <w:pStyle w:val="ConsPlusNormal"/>
        <w:jc w:val="right"/>
      </w:pPr>
      <w:r>
        <w:t>государственного</w:t>
      </w:r>
    </w:p>
    <w:p w:rsidR="00A32E6C" w:rsidRDefault="00A32E6C">
      <w:pPr>
        <w:pStyle w:val="ConsPlusNormal"/>
        <w:jc w:val="right"/>
      </w:pPr>
      <w:r>
        <w:t>регулирования цен и тарифов</w:t>
      </w:r>
    </w:p>
    <w:p w:rsidR="00A32E6C" w:rsidRDefault="00A32E6C">
      <w:pPr>
        <w:pStyle w:val="ConsPlusNormal"/>
        <w:jc w:val="right"/>
      </w:pPr>
      <w:r>
        <w:t>Костромской области</w:t>
      </w:r>
    </w:p>
    <w:p w:rsidR="00A32E6C" w:rsidRDefault="00A32E6C">
      <w:pPr>
        <w:pStyle w:val="ConsPlusNormal"/>
        <w:jc w:val="right"/>
      </w:pPr>
      <w:r>
        <w:t>А.Н.СМИРНОВ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right"/>
        <w:outlineLvl w:val="0"/>
      </w:pPr>
      <w:r>
        <w:lastRenderedPageBreak/>
        <w:t>Приложение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right"/>
      </w:pPr>
      <w:r>
        <w:t>Утвержден</w:t>
      </w:r>
    </w:p>
    <w:p w:rsidR="00A32E6C" w:rsidRDefault="00A32E6C">
      <w:pPr>
        <w:pStyle w:val="ConsPlusNormal"/>
        <w:jc w:val="right"/>
      </w:pPr>
      <w:r>
        <w:t>постановлением</w:t>
      </w:r>
    </w:p>
    <w:p w:rsidR="00A32E6C" w:rsidRDefault="00A32E6C">
      <w:pPr>
        <w:pStyle w:val="ConsPlusNormal"/>
        <w:jc w:val="right"/>
      </w:pPr>
      <w:r>
        <w:t>департамента</w:t>
      </w:r>
    </w:p>
    <w:p w:rsidR="00A32E6C" w:rsidRDefault="00A32E6C">
      <w:pPr>
        <w:pStyle w:val="ConsPlusNormal"/>
        <w:jc w:val="right"/>
      </w:pPr>
      <w:r>
        <w:t>государственного</w:t>
      </w:r>
    </w:p>
    <w:p w:rsidR="00A32E6C" w:rsidRDefault="00A32E6C">
      <w:pPr>
        <w:pStyle w:val="ConsPlusNormal"/>
        <w:jc w:val="right"/>
      </w:pPr>
      <w:r>
        <w:t>регулирования цен и тарифов</w:t>
      </w:r>
    </w:p>
    <w:p w:rsidR="00A32E6C" w:rsidRDefault="00A32E6C">
      <w:pPr>
        <w:pStyle w:val="ConsPlusNormal"/>
        <w:jc w:val="right"/>
      </w:pPr>
      <w:r>
        <w:t>Костромской области</w:t>
      </w:r>
    </w:p>
    <w:p w:rsidR="00A32E6C" w:rsidRDefault="00A32E6C">
      <w:pPr>
        <w:pStyle w:val="ConsPlusNormal"/>
        <w:jc w:val="right"/>
      </w:pPr>
      <w:r>
        <w:t>от 9 октября 2020 года N 20/155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A32E6C" w:rsidRDefault="00A32E6C">
      <w:pPr>
        <w:pStyle w:val="ConsPlusTitle"/>
        <w:jc w:val="center"/>
      </w:pPr>
      <w:r>
        <w:t>ПРЕДОСТАВЛЕНИЯ ДЕПАРТАМЕНТОМ ГОСУДАРСТВЕННОГО РЕГУЛИРОВАНИЯ</w:t>
      </w:r>
    </w:p>
    <w:p w:rsidR="00A32E6C" w:rsidRDefault="00A32E6C">
      <w:pPr>
        <w:pStyle w:val="ConsPlusTitle"/>
        <w:jc w:val="center"/>
      </w:pPr>
      <w:r>
        <w:t>ЦЕН И ТАРИФОВ КОСТРОМСКОЙ ОБЛАСТИ ГОСУДАРСТВЕННОЙ УСЛУГИ</w:t>
      </w:r>
    </w:p>
    <w:p w:rsidR="00A32E6C" w:rsidRDefault="00A32E6C">
      <w:pPr>
        <w:pStyle w:val="ConsPlusTitle"/>
        <w:jc w:val="center"/>
      </w:pPr>
      <w:r>
        <w:t>ПО УСТАНОВЛЕНИЮ РЕГУЛИРУЕМЫХ ЦЕН (ТАРИФОВ) В СФЕРЕ</w:t>
      </w:r>
    </w:p>
    <w:p w:rsidR="00A32E6C" w:rsidRDefault="00A32E6C">
      <w:pPr>
        <w:pStyle w:val="ConsPlusTitle"/>
        <w:jc w:val="center"/>
      </w:pPr>
      <w:r>
        <w:t>ТЕПЛОСНАБЖЕНИЯ НА ТЕРРИТОРИИ КОСТРОМСКОЙ ОБЛАСТИ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Title"/>
        <w:jc w:val="center"/>
        <w:outlineLvl w:val="1"/>
      </w:pPr>
      <w:r>
        <w:t>Раздел 1. ОБЩИЕ ПОЛОЖЕНИЯ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ind w:firstLine="540"/>
        <w:jc w:val="both"/>
      </w:pPr>
      <w:r>
        <w:t>1. Административный регламент предоставления департаментом государственного регулирования цен и тарифов Костромской области (далее - департамент ГРЦ и</w:t>
      </w:r>
      <w:proofErr w:type="gramStart"/>
      <w:r>
        <w:t xml:space="preserve"> Т</w:t>
      </w:r>
      <w:proofErr w:type="gramEnd"/>
      <w:r>
        <w:t xml:space="preserve"> КО) государственной услуги по установлению регулируемых цен (тарифов) в сфере теплоснабжения на территории Костромской области (далее - административный регламент) регулирует отношения, связанные с установлением регулируемых цен (тарифов) в сфере теплоснабжения на территории Костромской области (далее также - государственная услуга), устанавливает сроки и последовательность административных процедур (действий) при осуществлении департаментом ГРЦ и</w:t>
      </w:r>
      <w:proofErr w:type="gramStart"/>
      <w:r>
        <w:t xml:space="preserve"> Т</w:t>
      </w:r>
      <w:proofErr w:type="gramEnd"/>
      <w:r>
        <w:t xml:space="preserve"> КО полномочий по установлению цен (тарифов) в сфере теплоснабжения на территории Костромской области, порядок взаимодействия департамента ГРЦ и Т КО с заявителями.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2. Заявителями, в отношении которых предоставляется государственная услуга, являются организации и индивидуальные предприниматели, осуществляющие регулируемые виды деятельности в сфере теплоснабжения на территории Костромской области (далее - заявитель, регулируемая организация).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3. От имени заявителя с заявлением о предоставлении государственной услуги по установлению цен (тарифов) в сфере теплоснабжения на территории Костромской области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заявителя).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а также справочная информация размещается на информационных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департамента ГРЦ и</w:t>
      </w:r>
      <w:proofErr w:type="gramStart"/>
      <w:r>
        <w:t xml:space="preserve"> Т</w:t>
      </w:r>
      <w:proofErr w:type="gramEnd"/>
      <w:r>
        <w:t xml:space="preserve"> КО (tariff44.ru) в информационно-телекоммуникационной сети Интернет (далее - сеть Интернет), непосредственно в департаменте ГРЦ и</w:t>
      </w:r>
      <w:proofErr w:type="gramStart"/>
      <w:r>
        <w:t xml:space="preserve"> Т</w:t>
      </w:r>
      <w:proofErr w:type="gramEnd"/>
      <w:r>
        <w:t xml:space="preserve"> КО, а также в региональной государственной информационной системе "Реестр государственных услуг (функций) Костромской области" (далее - РГУ), в подсистеме "Единый портал Костромской области" региональной государственной информационной системы "Комплексная система предоставления услуг населению Костромской области" (далее - РПГУ).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местонахождение и графики работы департамента ГРЦ и</w:t>
      </w:r>
      <w:proofErr w:type="gramStart"/>
      <w:r>
        <w:t xml:space="preserve"> Т</w:t>
      </w:r>
      <w:proofErr w:type="gramEnd"/>
      <w:r>
        <w:t xml:space="preserve"> КО, его структурных подразделений, предоставляющих государственные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lastRenderedPageBreak/>
        <w:t>справочные телефоны структурных подразделений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адреса официальных сайтов, а также электронной почты и (или) формы обратной связи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Департамент ГРЦ и</w:t>
      </w:r>
      <w:proofErr w:type="gramStart"/>
      <w:r>
        <w:t xml:space="preserve"> Т</w:t>
      </w:r>
      <w:proofErr w:type="gramEnd"/>
      <w:r>
        <w:t xml:space="preserve"> КО обеспечивает в установленном порядке размещение и актуализацию указанной информации.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 заявитель обращается в департамент ГРЦ и</w:t>
      </w:r>
      <w:proofErr w:type="gramStart"/>
      <w:r>
        <w:t xml:space="preserve"> Т</w:t>
      </w:r>
      <w:proofErr w:type="gramEnd"/>
      <w:r>
        <w:t xml:space="preserve"> КО лично, письменно, по телефону, по электронной почте, через ЕПГУ или через РПГУ.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государственной услуги заявитель обращается в департамент ГРЦ и</w:t>
      </w:r>
      <w:proofErr w:type="gramStart"/>
      <w:r>
        <w:t xml:space="preserve"> Т</w:t>
      </w:r>
      <w:proofErr w:type="gramEnd"/>
      <w:r>
        <w:t xml:space="preserve"> КО лично, письменно, по телефону, по электронной почте.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Информирование (консультирование) по вопросам предоставления государственной услуги осуществляется специалистами отдела регулирования в теплоэнергетике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Консультации предоставляются по следующим вопросам: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содержание и ход предоставления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источник получения документов, необходимых для предоставления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время приема и выдачи документов специалистами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срок принятия департаментом ГРЦ и</w:t>
      </w:r>
      <w:proofErr w:type="gramStart"/>
      <w:r>
        <w:t xml:space="preserve"> Т</w:t>
      </w:r>
      <w:proofErr w:type="gramEnd"/>
      <w:r>
        <w:t xml:space="preserve"> КО решения о предоставлении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департаментом ГРЦ и</w:t>
      </w:r>
      <w:proofErr w:type="gramStart"/>
      <w:r>
        <w:t xml:space="preserve"> Т</w:t>
      </w:r>
      <w:proofErr w:type="gramEnd"/>
      <w:r>
        <w:t xml:space="preserve"> КО в ходе предоставления государственной услуги.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Размещаемая информация содержит справочную информацию, а также сведения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ЕПГУ, РПГУ, установленном в настоящем пункте.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ind w:firstLine="540"/>
        <w:jc w:val="both"/>
      </w:pPr>
      <w:r>
        <w:t>5. Наименование государственной услуги - "Установление регулируемых цен (тарифов) в сфере теплоснабжения на территории Костромской области".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6. Государственная услуга предоставляется департаментом ГРЦ и</w:t>
      </w:r>
      <w:proofErr w:type="gramStart"/>
      <w:r>
        <w:t xml:space="preserve"> Т</w:t>
      </w:r>
      <w:proofErr w:type="gramEnd"/>
      <w:r>
        <w:t xml:space="preserve"> КО.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7. Результатом предоставления государственной услуги является принятие решения </w:t>
      </w:r>
      <w:proofErr w:type="gramStart"/>
      <w:r>
        <w:t>о</w:t>
      </w:r>
      <w:proofErr w:type="gramEnd"/>
      <w:r>
        <w:t xml:space="preserve"> (об):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установлении</w:t>
      </w:r>
      <w:proofErr w:type="gramEnd"/>
      <w:r>
        <w:t xml:space="preserve"> (за исключением ценовых зон теплоснабжения) регулируемых тарифов:</w:t>
      </w:r>
    </w:p>
    <w:p w:rsidR="00A32E6C" w:rsidRDefault="00A32E6C">
      <w:pPr>
        <w:pStyle w:val="ConsPlusNormal"/>
        <w:spacing w:before="220"/>
        <w:ind w:firstLine="540"/>
        <w:jc w:val="both"/>
      </w:pPr>
      <w:proofErr w:type="gramStart"/>
      <w:r>
        <w:t xml:space="preserve">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</w:t>
      </w:r>
      <w:r>
        <w:lastRenderedPageBreak/>
        <w:t>(минимальным и (или) максимальным) уровнями указанных тарифов;</w:t>
      </w:r>
      <w:proofErr w:type="gramEnd"/>
    </w:p>
    <w:p w:rsidR="00A32E6C" w:rsidRDefault="00A32E6C">
      <w:pPr>
        <w:pStyle w:val="ConsPlusNormal"/>
        <w:spacing w:before="220"/>
        <w:ind w:firstLine="540"/>
        <w:jc w:val="both"/>
      </w:pPr>
      <w:proofErr w:type="gramStart"/>
      <w:r>
        <w:t>на тепловую энергию (мощность), поставляемую теплоснабжающими организациями потребителям тепловой энергии (мощности),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тарифов, а также тарифов на тепловую энергию (мощность), поставляемую теплоснабжающими организациями другим теплоснабжающим организациям;</w:t>
      </w:r>
      <w:proofErr w:type="gramEnd"/>
    </w:p>
    <w:p w:rsidR="00A32E6C" w:rsidRDefault="00A32E6C">
      <w:pPr>
        <w:pStyle w:val="ConsPlusNormal"/>
        <w:spacing w:before="220"/>
        <w:ind w:firstLine="540"/>
        <w:jc w:val="both"/>
      </w:pPr>
      <w:r>
        <w:t>на теплоноситель, поставляемый теплоснабжающими организациями потребителям, другим теплоснабжающим организациям;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на услуги по передаче тепловой энергии, теплоносителя;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платы за услуги по поддержанию резервной тепловой мощности при отсутствии потребления тепловой энергии;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2) об отказе в открытии дела по установлению тарифа в сфере теплоснабжения и возврате представленного комплекта документов заявителю.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8. Процедура предоставления государственной услуги завершается получением заявителем одного из следующих документов: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1) копии постановления об утверждении тарифов с приложением выписки из протокола заседания Правления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2) уведомления об отказе в открытии дела по установлению тарифа в сфере теплоснабжения с указанием причин отказа.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9. Сроки предоставления государственной услуги: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Решение об установлении тарифов принимается департаментом ГРЦ и</w:t>
      </w:r>
      <w:proofErr w:type="gramStart"/>
      <w:r>
        <w:t xml:space="preserve"> Т</w:t>
      </w:r>
      <w:proofErr w:type="gramEnd"/>
      <w:r>
        <w:t xml:space="preserve"> КО - не позднее 20 декабря года, предшествующего очередному расчетному периоду регулирования.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Решение об установлении тарифов на текущий период регулирования для теплоснабжающих организаций, в отношении которых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принимается департаментом ГРЦ и</w:t>
      </w:r>
      <w:proofErr w:type="gramStart"/>
      <w:r>
        <w:t xml:space="preserve"> Т</w:t>
      </w:r>
      <w:proofErr w:type="gramEnd"/>
      <w:r>
        <w:t xml:space="preserve"> КО в течение 30 календарных дней со дня поступления в департамент ГРЦ и</w:t>
      </w:r>
      <w:proofErr w:type="gramStart"/>
      <w:r>
        <w:t xml:space="preserve"> Т</w:t>
      </w:r>
      <w:proofErr w:type="gramEnd"/>
      <w:r>
        <w:t xml:space="preserve"> КО документов, указанных в </w:t>
      </w:r>
      <w:hyperlink w:anchor="P98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 По решению департамента ГРЦ и</w:t>
      </w:r>
      <w:proofErr w:type="gramStart"/>
      <w:r>
        <w:t xml:space="preserve"> Т</w:t>
      </w:r>
      <w:proofErr w:type="gramEnd"/>
      <w:r>
        <w:t xml:space="preserve"> КО этот срок может быть продлен, но не более чем на 30 календарных дней.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10. Сроки прохождения отдельных административных процедур, необходимых для предоставления государственной услуги: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1) прием и регистрация документов заявителя для предоставления государственной услуги: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в случае представления предложения об установлении органом регулирования тарифов непосредственно в орган регулирования - в день подачи документов заявителем;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в случае направления предложения об установлении тарифов почтовой (курьерской) связью </w:t>
      </w:r>
      <w:r>
        <w:lastRenderedPageBreak/>
        <w:t>- в день получения почтового отправления;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2) принятие решения об открытии дела или об отказе в открытии дела по установлению тарифов - не более 10 рабочих дней с момента поступления предложения;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3) принятие решения о выборе метода регулирования тарифов (за исключением метода обеспечения доходности инвестированного капитала) - не более 10 рабочих дней с момента поступления предложения;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4) проведение экспертизы предложений об установлении тарифов по представленным заявителем материалам: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в течение 10 календарных дней </w:t>
      </w:r>
      <w:proofErr w:type="gramStart"/>
      <w:r>
        <w:t>с даты подписания</w:t>
      </w:r>
      <w:proofErr w:type="gramEnd"/>
      <w:r>
        <w:t xml:space="preserve"> приказа об открытии дела - в случае если в отношении организации ранее не осуществлялось государственное регулирование тарифов, а также в случае расчета тарифов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тарифов;</w:t>
      </w:r>
    </w:p>
    <w:p w:rsidR="00A32E6C" w:rsidRDefault="00A32E6C">
      <w:pPr>
        <w:pStyle w:val="ConsPlusNormal"/>
        <w:spacing w:before="220"/>
        <w:ind w:firstLine="540"/>
        <w:jc w:val="both"/>
      </w:pPr>
      <w:proofErr w:type="gramStart"/>
      <w:r>
        <w:t>в течение 40 календарных дней - 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и срок был продлен на 30 календарных дней по решению департамента;</w:t>
      </w:r>
      <w:proofErr w:type="gramEnd"/>
    </w:p>
    <w:p w:rsidR="00A32E6C" w:rsidRDefault="00A32E6C">
      <w:pPr>
        <w:pStyle w:val="ConsPlusNormal"/>
        <w:spacing w:before="220"/>
        <w:ind w:firstLine="540"/>
        <w:jc w:val="both"/>
      </w:pPr>
      <w:r>
        <w:t>не позднее 10 декабря года, предшествующего периоду регулирования - для остальных случаев;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5) принятие решения об установлении тарифов - не позднее 20 декабря года, предшествующего очередному периоду регулирования;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6) издание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 - в течение 5 рабочих дней со дня принятия решения об установлении тарифов, но не позднее 21 декабря года, предшествующего очередному периоду регулирования;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7) доведение до заявителя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тарифов, но не позднее 21 декабря года, предшествующего очередному периоду регулирования.</w:t>
      </w:r>
    </w:p>
    <w:p w:rsidR="00A32E6C" w:rsidRDefault="00A32E6C">
      <w:pPr>
        <w:pStyle w:val="ConsPlusNormal"/>
        <w:spacing w:before="220"/>
        <w:ind w:firstLine="540"/>
        <w:jc w:val="both"/>
      </w:pPr>
      <w:bookmarkStart w:id="1" w:name="P98"/>
      <w:bookmarkEnd w:id="1"/>
      <w:r>
        <w:t>11. Перечень нормативных правовых актов, регулирующих предоставление государственной услуги: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2010 года N 190-ФЗ "О теплоснабжении" ("Российская газета", N 168, 30.07.2010);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2012 года N 1075 "О ценообразовании в сфере теплоснабжения" ("Собрание законодательства РФ", 29.10.2012, N 44, ст. 6022) (далее - Постановление N 1075);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Приказ</w:t>
        </w:r>
      </w:hyperlink>
      <w:r>
        <w:t xml:space="preserve"> ФСТ России от 13 июня 2013 года N 760-э "Об утверждении Методических указаний по расчету регулируемых цен (тарифов) в сфере теплоснабжения" ("Бюллетень нормативных актов федеральных органов исполнительной власти", N 33, 19.08.2013);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Приказ</w:t>
        </w:r>
      </w:hyperlink>
      <w:r>
        <w:t xml:space="preserve"> ФСТ России от 7 июня 2013 года N 163 "Об утверждении Регламента открытия дел </w:t>
      </w:r>
      <w:r>
        <w:lastRenderedPageBreak/>
        <w:t>об установлении регулируемых цен (тарифов) и отмене регулирования тарифов в сфере теплоснабжения" ("Российская газета", N 160, 24.07.2013);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("СП - нормативные документы", N 31, 10.08.2012).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департамента ГРЦ и</w:t>
      </w:r>
      <w:proofErr w:type="gramStart"/>
      <w:r>
        <w:t xml:space="preserve"> Т</w:t>
      </w:r>
      <w:proofErr w:type="gramEnd"/>
      <w:r>
        <w:t xml:space="preserve"> КО в сети Интернет (tariff44.ru), в РГУ, на ЕПГУ, РПГУ.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Департамент ГРЦ и</w:t>
      </w:r>
      <w:proofErr w:type="gramStart"/>
      <w:r>
        <w:t xml:space="preserve"> Т</w:t>
      </w:r>
      <w:proofErr w:type="gramEnd"/>
      <w:r>
        <w:t xml:space="preserve"> КО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Интернет, а также в соответствующем разделе РГУ.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12.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1) </w:t>
      </w:r>
      <w:hyperlink w:anchor="P359" w:history="1">
        <w:r>
          <w:rPr>
            <w:color w:val="0000FF"/>
          </w:rPr>
          <w:t>заявление</w:t>
        </w:r>
      </w:hyperlink>
      <w:r>
        <w:t xml:space="preserve"> об установлении тарифов по форме согласно приложению N 1 к настоящему административному регламенту;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2) </w:t>
      </w:r>
      <w:hyperlink w:anchor="P419" w:history="1">
        <w:r>
          <w:rPr>
            <w:color w:val="0000FF"/>
          </w:rPr>
          <w:t>заявление</w:t>
        </w:r>
      </w:hyperlink>
      <w:r>
        <w:t xml:space="preserve"> о выборе метода регулирования тарифов по форме согласно приложению N 2 к настоящему административному регламенту.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Заявления, указанные в настоящем пункте, представляются регулируемой организацией до 1 мая года, предшествующего очередному расчетному периоду регулирования.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В случае применения в отношении регулируемой организации метода обеспечения доходности инвестиционного капитала,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В случае если регулируемая организация владеет объектами теплоснабжения, находящимися в государственной или муниципальной собственности, на основании заключенных концессионного соглашения или договора аренды метод регулирования для такой регулируемой организации предусмотрен конкурсной документацией и согласован органом регулирования, подача заявления о выборе метода регулирования тарифов не требуется;</w:t>
      </w:r>
    </w:p>
    <w:p w:rsidR="00A32E6C" w:rsidRDefault="00A32E6C">
      <w:pPr>
        <w:pStyle w:val="ConsPlusNormal"/>
        <w:spacing w:before="220"/>
        <w:ind w:firstLine="540"/>
        <w:jc w:val="both"/>
      </w:pPr>
      <w:bookmarkStart w:id="2" w:name="P113"/>
      <w:bookmarkEnd w:id="2"/>
      <w:proofErr w:type="gramStart"/>
      <w:r>
        <w:t>3) копии правоустанавливающих документов, подтверждающих право собственности,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сведения об этих зданиях, строениях, сооружениях, земельных участках), а также копии гражданско-правовых договоров, концессионных соглашений, при реорганизации юридического лица</w:t>
      </w:r>
      <w:proofErr w:type="gramEnd"/>
      <w:r>
        <w:t xml:space="preserve"> - передаточных актов, подтверждающих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деятельности;</w:t>
      </w:r>
    </w:p>
    <w:p w:rsidR="00A32E6C" w:rsidRDefault="00A32E6C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4) копии бухгалтерской и статистической отчетности за предшествующий расчетный период регулирования и на последнюю отчетную дату.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Регулируемой организацией, созданной в результате реорганизации юридических лиц в форме слияния или преобразования, также представляется бухгалтерская отчетность такой организации на дату ее государственной регистрации;</w:t>
      </w:r>
    </w:p>
    <w:p w:rsidR="00A32E6C" w:rsidRDefault="00A32E6C">
      <w:pPr>
        <w:pStyle w:val="ConsPlusNormal"/>
        <w:spacing w:before="220"/>
        <w:ind w:firstLine="540"/>
        <w:jc w:val="both"/>
      </w:pPr>
      <w:bookmarkStart w:id="4" w:name="P116"/>
      <w:bookmarkEnd w:id="4"/>
      <w:proofErr w:type="gramStart"/>
      <w:r>
        <w:lastRenderedPageBreak/>
        <w:t xml:space="preserve">5) расчет полезного отпуска тепловой энергии (мощности), теплоносителя с дифференциацией по видам с обоснованием размера расхода тепловой энергии (мощности), теплоносителя, горячей воды на передачу (потери) по сетям, в том числе объема поставки тепловой энергии (мощности), теплоносителя согласно заключенным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теплоснабжении" договорам по ценам, определенным соглашением сторон.</w:t>
      </w:r>
      <w:proofErr w:type="gramEnd"/>
      <w:r>
        <w:t xml:space="preserve"> В расчете полезного отпуска отдельно отражается объем тепловой энергии (мощности), теплоносителя,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 (тарифам) на товары и услуги в сфере теплоснабжения;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6) данные о структуре и ценах, а также о калорийности потребляемого топлива и стоимости его доставки (перевозки) за предшествующий расчетный период регулирования и на расчетный период;</w:t>
      </w:r>
    </w:p>
    <w:p w:rsidR="00A32E6C" w:rsidRDefault="00A32E6C">
      <w:pPr>
        <w:pStyle w:val="ConsPlusNormal"/>
        <w:spacing w:before="220"/>
        <w:ind w:firstLine="540"/>
        <w:jc w:val="both"/>
      </w:pPr>
      <w:bookmarkStart w:id="5" w:name="P118"/>
      <w:bookmarkEnd w:id="5"/>
      <w:proofErr w:type="gramStart"/>
      <w:r>
        <w:t>7)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(с указанием применяемых индексов, норм и нормативов расчета, предлагаемого метода регулирования тарифов, предлагаемых значений долгосрочных параметров регулирования, значений удельных переменных расходов, принятых в схеме теплоснабжения, в случае ее утверждения), разработанного в соответствии с методическими указаниями по расчету регулируемых цен (тарифов) в</w:t>
      </w:r>
      <w:proofErr w:type="gramEnd"/>
      <w:r>
        <w:t xml:space="preserve"> сфере теплоснабжения, </w:t>
      </w:r>
      <w:proofErr w:type="gramStart"/>
      <w:r>
        <w:t>утвержденными</w:t>
      </w:r>
      <w:proofErr w:type="gramEnd"/>
      <w:r>
        <w:t xml:space="preserve"> федеральным органом исполнительной власти в области государственного регулирования тарифов (далее - методические указания);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8) расчет тарифов;</w:t>
      </w:r>
    </w:p>
    <w:p w:rsidR="00A32E6C" w:rsidRDefault="00A32E6C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9) копия утвержденной в установленном порядке инвестиционной программы (или проект инвестиционной программы) с обоснованием потребности в средствах, необходимых для прямого финансирования и обслуживания заемного капитала, и указанием источников финансирования инвестиционной программы в случае, если утверждение инвестиционной программы предусматривается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10) расчет выпадающих или дополнительно полученных в предшествующий расчетный период регулирования доходов,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организаций, а также на основании договоров, заключенных в результате проведения торгов (если иное не предусмотрено методом регулирования тарифов);</w:t>
      </w:r>
    </w:p>
    <w:p w:rsidR="00A32E6C" w:rsidRDefault="00A32E6C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11) копии документов, подтверждающих проведение заявителем торгов (положение, извещение, документация о проведении торгов, протоколы, составляемые в ходе проведения торгов);</w:t>
      </w:r>
    </w:p>
    <w:p w:rsidR="00A32E6C" w:rsidRDefault="00A32E6C">
      <w:pPr>
        <w:pStyle w:val="ConsPlusNormal"/>
        <w:spacing w:before="220"/>
        <w:ind w:firstLine="540"/>
        <w:jc w:val="both"/>
      </w:pPr>
      <w:bookmarkStart w:id="8" w:name="P123"/>
      <w:bookmarkEnd w:id="8"/>
      <w:proofErr w:type="gramStart"/>
      <w:r>
        <w:t>12) перечень договоров об осуществлении регулируемой деятельности (в том числе договоров теплоснабжения, и (или) договоров оказания услуг по передаче тепловой энергии, теплоносителя, и (или) договоров поставки тепловой энергии (мощности) и (или) теплоносителя, и (или) договоров оказания услуг по поддержанию резервной тепловой мощности, и (или) договоров о подключении), в котором должны быть отражены сведения о лице, с которым заключен договор, предмете</w:t>
      </w:r>
      <w:proofErr w:type="gramEnd"/>
      <w:r>
        <w:t xml:space="preserve"> договора, дате заключения договора, сроке действия договора, объеме товаров (работ, услуг), реализуемых по договору, о виде и параметрах используемого теплоносителя.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Органом регулирования могут быть запрошены копии договоров из указанного перечня, срок представления которых определяется департаментом ГРЦ и</w:t>
      </w:r>
      <w:proofErr w:type="gramStart"/>
      <w:r>
        <w:t xml:space="preserve"> Т</w:t>
      </w:r>
      <w:proofErr w:type="gramEnd"/>
      <w:r>
        <w:t xml:space="preserve"> КО, но не может быть менее 10 рабочих дней со дня поступления запроса в регулируемую организацию;</w:t>
      </w:r>
    </w:p>
    <w:p w:rsidR="00A32E6C" w:rsidRDefault="00A32E6C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13) копия документа о назначении лица, имеющего право действовать от имени </w:t>
      </w:r>
      <w:r>
        <w:lastRenderedPageBreak/>
        <w:t>организации без доверенности;</w:t>
      </w:r>
    </w:p>
    <w:p w:rsidR="00A32E6C" w:rsidRDefault="00A32E6C">
      <w:pPr>
        <w:pStyle w:val="ConsPlusNormal"/>
        <w:spacing w:before="220"/>
        <w:ind w:firstLine="540"/>
        <w:jc w:val="both"/>
      </w:pPr>
      <w:proofErr w:type="gramStart"/>
      <w:r>
        <w:t xml:space="preserve">14) заявление о выборе </w:t>
      </w:r>
      <w:proofErr w:type="spellStart"/>
      <w:r>
        <w:t>двухставочного</w:t>
      </w:r>
      <w:proofErr w:type="spellEnd"/>
      <w:r>
        <w:t xml:space="preserve"> тарифа на производимую тепловую энергию (мощность), в том числе в режиме комбинированной выработки электрической и тепловой энергии, по соглашению сторон концессионного соглашения в отношении объектов теплоснабжения, находящихся в государственной или муниципальной собственности, или договора аренды указанных объектов до отнесения поселения, городского округа к ценовым зонам теплоснабжения с приложением документов, подтверждающих согласие сторон указанного концессионного соглашения</w:t>
      </w:r>
      <w:proofErr w:type="gramEnd"/>
      <w:r>
        <w:t xml:space="preserve"> (договора аренды) на изменение вида тарифа на производимую тепловую энергию (мощность), в том числе в режиме комбинированной выработки электрической и тепловой энергии, с </w:t>
      </w:r>
      <w:proofErr w:type="spellStart"/>
      <w:r>
        <w:t>одноставочного</w:t>
      </w:r>
      <w:proofErr w:type="spellEnd"/>
      <w:r>
        <w:t xml:space="preserve"> на </w:t>
      </w:r>
      <w:proofErr w:type="spellStart"/>
      <w:r>
        <w:t>двухставочный</w:t>
      </w:r>
      <w:proofErr w:type="spellEnd"/>
      <w:r>
        <w:t xml:space="preserve"> тариф.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установлении тарифов для организации, в отношении которой ранее не осуществлялось государственное регулирование тарифов, а также в случае установления тарифов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документы, указанные в </w:t>
      </w:r>
      <w:hyperlink w:anchor="P122" w:history="1">
        <w:r>
          <w:rPr>
            <w:color w:val="0000FF"/>
          </w:rPr>
          <w:t>подпунктах 11</w:t>
        </w:r>
      </w:hyperlink>
      <w:r>
        <w:t xml:space="preserve">, </w:t>
      </w:r>
      <w:hyperlink w:anchor="P123" w:history="1">
        <w:r>
          <w:rPr>
            <w:color w:val="0000FF"/>
          </w:rPr>
          <w:t>12 пункта 12</w:t>
        </w:r>
      </w:hyperlink>
      <w:r>
        <w:t xml:space="preserve"> настоящего административного регламента, не представляются.</w:t>
      </w:r>
      <w:proofErr w:type="gramEnd"/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установлении тарифов для регулируемой организации, созданной в результате реорганизации юридических лиц в форме слияния, преобразования или присоединения, могут быть использованы документы и материалы, представленные в соответствии с </w:t>
      </w:r>
      <w:hyperlink w:anchor="P113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114" w:history="1">
        <w:r>
          <w:rPr>
            <w:color w:val="0000FF"/>
          </w:rPr>
          <w:t>4</w:t>
        </w:r>
      </w:hyperlink>
      <w:r>
        <w:t xml:space="preserve">, </w:t>
      </w:r>
      <w:hyperlink w:anchor="P122" w:history="1">
        <w:r>
          <w:rPr>
            <w:color w:val="0000FF"/>
          </w:rPr>
          <w:t>11</w:t>
        </w:r>
      </w:hyperlink>
      <w:r>
        <w:t xml:space="preserve">, </w:t>
      </w:r>
      <w:hyperlink w:anchor="P123" w:history="1">
        <w:r>
          <w:rPr>
            <w:color w:val="0000FF"/>
          </w:rPr>
          <w:t>12 пункта 12</w:t>
        </w:r>
      </w:hyperlink>
      <w:r>
        <w:t xml:space="preserve"> настоящего административного регламента в отношении реорганизованной организации (реорганизованных организаций).</w:t>
      </w:r>
      <w:proofErr w:type="gramEnd"/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Для установления единых тарифов, предусмотренных </w:t>
      </w:r>
      <w:hyperlink r:id="rId15" w:history="1">
        <w:r>
          <w:rPr>
            <w:color w:val="0000FF"/>
          </w:rPr>
          <w:t>пунктами 93</w:t>
        </w:r>
      </w:hyperlink>
      <w:r>
        <w:t xml:space="preserve">, </w:t>
      </w:r>
      <w:hyperlink r:id="rId16" w:history="1">
        <w:r>
          <w:rPr>
            <w:color w:val="0000FF"/>
          </w:rPr>
          <w:t>96</w:t>
        </w:r>
      </w:hyperlink>
      <w:r>
        <w:t xml:space="preserve"> и </w:t>
      </w:r>
      <w:hyperlink r:id="rId17" w:history="1">
        <w:r>
          <w:rPr>
            <w:color w:val="0000FF"/>
          </w:rPr>
          <w:t>99</w:t>
        </w:r>
      </w:hyperlink>
      <w:r>
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1075, к заявлению об установлении единых тарифов прилагаются документы и материалы, предусмотренные </w:t>
      </w:r>
      <w:hyperlink w:anchor="P113" w:history="1">
        <w:r>
          <w:rPr>
            <w:color w:val="0000FF"/>
          </w:rPr>
          <w:t>подпунктами 3</w:t>
        </w:r>
      </w:hyperlink>
      <w:r>
        <w:t>-</w:t>
      </w:r>
      <w:hyperlink w:anchor="P116" w:history="1">
        <w:r>
          <w:rPr>
            <w:color w:val="0000FF"/>
          </w:rPr>
          <w:t>5</w:t>
        </w:r>
      </w:hyperlink>
      <w:r>
        <w:t xml:space="preserve">, </w:t>
      </w:r>
      <w:hyperlink w:anchor="P118" w:history="1">
        <w:r>
          <w:rPr>
            <w:color w:val="0000FF"/>
          </w:rPr>
          <w:t>7</w:t>
        </w:r>
      </w:hyperlink>
      <w:r>
        <w:t xml:space="preserve">, </w:t>
      </w:r>
      <w:hyperlink w:anchor="P120" w:history="1">
        <w:r>
          <w:rPr>
            <w:color w:val="0000FF"/>
          </w:rPr>
          <w:t>9</w:t>
        </w:r>
      </w:hyperlink>
      <w:r>
        <w:t>-</w:t>
      </w:r>
      <w:hyperlink w:anchor="P122" w:history="1">
        <w:r>
          <w:rPr>
            <w:color w:val="0000FF"/>
          </w:rPr>
          <w:t>11</w:t>
        </w:r>
      </w:hyperlink>
      <w:r>
        <w:t xml:space="preserve">, </w:t>
      </w:r>
      <w:hyperlink w:anchor="P125" w:history="1">
        <w:r>
          <w:rPr>
            <w:color w:val="0000FF"/>
          </w:rPr>
          <w:t>13 пункта 12</w:t>
        </w:r>
      </w:hyperlink>
      <w:r>
        <w:t xml:space="preserve"> настоящего административного регламента.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15. По инициативе заявителя помимо перечисленных документов и материалов могут быть представлены иные документы и материалы, которые, по его мнению, имеют существенное значение для рассмотрения дела об установлении тарифов, в том числе экспертное заключение.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16. Предложение об установлении тарифов представляется в департамент ГРЦ и</w:t>
      </w:r>
      <w:proofErr w:type="gramStart"/>
      <w:r>
        <w:t xml:space="preserve"> Т</w:t>
      </w:r>
      <w:proofErr w:type="gramEnd"/>
      <w:r>
        <w:t xml:space="preserve"> КО руководителем регулируемой организации или иным уполномоченным лицом, либо направляется заказным письмом с уведомлением о вручении, либо представляется в электронной форме. Предложение об установлении тарифов в случае его представления в виде электронного документа подписывается электронной подписью заявителя.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17. Документы представляются в подлиннике или заверенных заявителем копиях. Расчеты, выполненные работниками заявителя, подписываются исполнителями.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18. Документы, содержащие коммерческую тайну, должны иметь соответствующий гриф.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19. Заявление об установлении тарифов подписывается руководителем или иным уполномоченным лицом регулируемой организации, скрепляется печатью регулируемой организации (при ее наличии) и содержит опись прилагаемых к нему документов и материалов.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Документы, представляемые заявителем, должны соответствовать следующим требованиям: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документы не должны содержать подчисток, приписок, зачеркнутых слов и иных </w:t>
      </w:r>
      <w:r>
        <w:lastRenderedPageBreak/>
        <w:t>неоговоренных исправлений;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документы не должны быть исполнены карандашом;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документы не должны иметь серьезных повреждений, наличие которых допускает неоднозначность их толкования.</w:t>
      </w:r>
    </w:p>
    <w:p w:rsidR="00A32E6C" w:rsidRDefault="00A32E6C">
      <w:pPr>
        <w:pStyle w:val="ConsPlusNormal"/>
        <w:spacing w:before="220"/>
        <w:ind w:firstLine="540"/>
        <w:jc w:val="both"/>
      </w:pPr>
      <w:bookmarkStart w:id="10" w:name="P140"/>
      <w:bookmarkEnd w:id="10"/>
      <w:r>
        <w:t>20. Запрещается требовать от заявителя:</w:t>
      </w:r>
    </w:p>
    <w:p w:rsidR="00A32E6C" w:rsidRDefault="00A32E6C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за исключением получения услуг,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</w:t>
      </w:r>
      <w:proofErr w:type="gramEnd"/>
      <w:r>
        <w:t xml:space="preserve"> </w:t>
      </w:r>
      <w:proofErr w:type="gramStart"/>
      <w:r>
        <w:t>области от 15 августа 2011 года N 301-а "Об утверждении Перечня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</w:t>
      </w:r>
      <w:proofErr w:type="gramEnd"/>
      <w:r>
        <w:t xml:space="preserve"> и предоставлению в электронном виде, и определении размера платы за их оказание" (далее - Перечень необходимых и обязательных услуг);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необходимых и обязательных услуг;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выявление документально подтвержденного факта (признаков) ошибочного или </w:t>
      </w:r>
      <w:r>
        <w:lastRenderedPageBreak/>
        <w:t>противоправного действия (бездействия) должностного лица департамента ГРЦ и</w:t>
      </w:r>
      <w:proofErr w:type="gramStart"/>
      <w:r>
        <w:t xml:space="preserve"> Т</w:t>
      </w:r>
      <w:proofErr w:type="gramEnd"/>
      <w:r>
        <w:t xml:space="preserve"> КО, предоставляющего государственную услугу, о чем в письменном виде за подписью руководителя департаментом ГРЦ и Т КО уведомляется заявитель, а также приносятся извинения за доставленные неудобства.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21. Департамент ГРЦ и</w:t>
      </w:r>
      <w:proofErr w:type="gramStart"/>
      <w:r>
        <w:t xml:space="preserve"> Т</w:t>
      </w:r>
      <w:proofErr w:type="gramEnd"/>
      <w:r>
        <w:t xml:space="preserve"> КО вправе отказать в рассмотрении предложений об установлении тарифов и возвратить представленные документы и материалы в случае несоблюдения заявителем сроков представления предложения об установлении тарифов, установленных настоящим административным регламентом, кроме случаев регулирования организации впервые.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22. Государственная услуга предоставляется бесплатно.</w:t>
      </w:r>
    </w:p>
    <w:p w:rsidR="00A32E6C" w:rsidRDefault="00A32E6C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23. Максимальный срок ожидания в очереди при подаче заявления о предоставлении государственной услуги, получение результата предоставления государственной услуги составляет 15 минут.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24. Заявление об установлении тарифов в сфере теплоснабжения с прилагаемыми к нему материалами регистрируется в приемной департамента ГРЦ и</w:t>
      </w:r>
      <w:proofErr w:type="gramStart"/>
      <w:r>
        <w:t xml:space="preserve"> Т</w:t>
      </w:r>
      <w:proofErr w:type="gramEnd"/>
      <w:r>
        <w:t xml:space="preserve"> КО в день поступления (с присвоением регистрационного номера, указанием даты и времени получения).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25. Здания и помещения, в которых предоставляется государственная услуга (далее соответственно - здания, помещения), соответствуют следующим требованиям: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1) здание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оборудовано отдельными входами для свободного доступа заявителей в помещение;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2) на территории, прилегающей к месторасположению здания, оборудуются места для парковки автотранспортных средств. На стоянке выделяется не менее 10 процентов мест (но не менее одного места) - для бесплатной парковки транспортных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положения настоящего подпункта в порядке, установленном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не должны занимать иные транспортные средства, за исключением случаев, предусмотренных правилами дорожного движения. Доступ заявителей к парковочным местам является бесплатным;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4) в здании предусматриваются места общественного пользования (туалеты);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5) помещения приема граждан оборудованы информационными табличками с указанием: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наименования структурного подразделения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номера помещения;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технического перерыва (при наличии);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6) прием представителей организаций осуществляется в специально выделенных для этих </w:t>
      </w:r>
      <w:r>
        <w:lastRenderedPageBreak/>
        <w:t>целей помещениях, включающих в себя места для заполнения документов;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7)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8)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9) на информационных стендах размещается следующая информация: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справочная информация, образцы заполнения заявления на предоставление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26. Показатели доступности и качества предоставления государственной услуги: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1) заявитель (представитель заявителя) взаимодействует с должностными лицами департамента ГРЦ и</w:t>
      </w:r>
      <w:proofErr w:type="gramStart"/>
      <w:r>
        <w:t xml:space="preserve"> Т</w:t>
      </w:r>
      <w:proofErr w:type="gramEnd"/>
      <w:r>
        <w:t xml:space="preserve"> КО в следующих случаях: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при представлении документов, необходимых для предоставления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при информировании о ходе предоставления государственной услуги, о предоставлении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Взаимодействие осуществляется лично, по телефону, с использованием почтовой связи или с использованием информационно-телекоммуникационных сетей. Продолжительность личного взаимодействия заявителя с должностными лицами департамента ГРЦ и</w:t>
      </w:r>
      <w:proofErr w:type="gramStart"/>
      <w:r>
        <w:t xml:space="preserve"> Т</w:t>
      </w:r>
      <w:proofErr w:type="gramEnd"/>
      <w:r>
        <w:t xml:space="preserve"> КО составляет не более тридцати минут;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2) заявителям предоставляется право на получение консультаций (включая консультации по телефону) по вопросам оказания государственной услуги. Оказание таких консультаций осуществляется на протяжении всего времени работы департамента ГРЦ и</w:t>
      </w:r>
      <w:proofErr w:type="gramStart"/>
      <w:r>
        <w:t xml:space="preserve"> Т</w:t>
      </w:r>
      <w:proofErr w:type="gramEnd"/>
      <w:r>
        <w:t xml:space="preserve"> КО. Число таких консультаций не ограничивается, периодичность консультаций для отдельных лиц не устанавливается;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3) прием заявителей осуществляется на протяжении всего времени работы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4) при публикации информации, связанной с предоставлением государственной услуги, в сети Интернет на официальном сайте департамента ГРЦ и</w:t>
      </w:r>
      <w:proofErr w:type="gramStart"/>
      <w:r>
        <w:t xml:space="preserve"> Т</w:t>
      </w:r>
      <w:proofErr w:type="gramEnd"/>
      <w:r>
        <w:t xml:space="preserve"> КО обеспечивается ежедневный круглосуточный доступ к опубликованной информации. При доступе к информации не допускается применять какие-либо ограничительные меры или устанавливать его оплату, а также предоставлять доступ на условиях регистрации;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5) качественное оказание государственной услуги предполагает: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обеспечение публичности информации об установленных тарифах в сфере теплоснабжения;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обеспечение информирования о процессе оказания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своевременность приема получателей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lastRenderedPageBreak/>
        <w:t>оказание государственной услуги в течение срока, установленного нормативными правовыми актами Российской Федерации;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соблюдение конфиденциальности данных о хозяйственной деятельности лиц, обратившихся за государственной услугой.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При оказании государственной услуги обеспечивается публичность сведений об установленных тарифах для неограниченного круга лиц. Указанные сведения публикуются в сети Интернет на сайте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При размещении текстов нормативных правовых актов обеспечивается полная идентичность электронных вариантов нормативных правовых актов и их официальных опубликованных текстов. Не допускается изменять текст публикуемого нормативного правового акта, а также приводить комментарии и иные материалы непосредственно в тексте публикуемого нормативного правового акта;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6) заявителю предоставляется информация о ходе предоставления государственной услуги.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государственной услуги заявителем указывается (называется) наименование юридического лица (Ф.И.О. (при наличии) индивидуального предпринимателя);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7) отсутствие поданных в установленном порядке жалоб на решение или действие (бездействие), принятые или осуществленные при предоставлении государственной услуги.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Title"/>
        <w:jc w:val="center"/>
        <w:outlineLvl w:val="1"/>
      </w:pPr>
      <w:r>
        <w:t xml:space="preserve">Раздел 3. </w:t>
      </w:r>
      <w:proofErr w:type="gramStart"/>
      <w:r>
        <w:t>АДМИНИСТРАТИВНЫЕ ПРОЦЕДУРЫ (СОСТАВ,</w:t>
      </w:r>
      <w:proofErr w:type="gramEnd"/>
    </w:p>
    <w:p w:rsidR="00A32E6C" w:rsidRDefault="00A32E6C">
      <w:pPr>
        <w:pStyle w:val="ConsPlusTitle"/>
        <w:jc w:val="center"/>
      </w:pPr>
      <w:r>
        <w:t xml:space="preserve">ПОСЛЕДОВАТЕЛЬНОСТЬ И СРОКИ ВЫПОЛНЕНИЯ </w:t>
      </w:r>
      <w:proofErr w:type="gramStart"/>
      <w:r>
        <w:t>АДМИНИСТРАТИВНЫХ</w:t>
      </w:r>
      <w:proofErr w:type="gramEnd"/>
    </w:p>
    <w:p w:rsidR="00A32E6C" w:rsidRDefault="00A32E6C">
      <w:pPr>
        <w:pStyle w:val="ConsPlusTitle"/>
        <w:jc w:val="center"/>
      </w:pPr>
      <w:proofErr w:type="gramStart"/>
      <w:r>
        <w:t>ПРОЦЕДУР (ДЕЙСТВИЙ), ТРЕБОВАНИЯ К ПОРЯДКУ ИХ ВЫПОЛНЕНИЯ)</w:t>
      </w:r>
      <w:proofErr w:type="gramEnd"/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ind w:firstLine="540"/>
        <w:jc w:val="both"/>
      </w:pPr>
      <w:r>
        <w:t>27. Предоставление государственной услуги включает в себя следующие административные процедуры: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2) принятие решения об открытии (отказе в открытии) дела об установлении тарифов в сфере теплоснабжения;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3) принятие решения о выборе метода регулирования тарифов (за исключением метода обеспечения доходности инвестированного капитала);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4) проведение экспертизы предложений об установлении тарифов по представленным заявителем материалам;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5) принятие решения об установлении тарифов;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6) издание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7) доведение до заявителя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28. Основанием для начала административной процедуры приема и регистрации документов, необходимых для предоставления государственной услуги, является обращение заявителя в департамент ГРЦ и</w:t>
      </w:r>
      <w:proofErr w:type="gramStart"/>
      <w:r>
        <w:t xml:space="preserve"> Т</w:t>
      </w:r>
      <w:proofErr w:type="gramEnd"/>
      <w:r>
        <w:t xml:space="preserve"> КО посредством: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lastRenderedPageBreak/>
        <w:t>1) личного обращения с представлением документов, необходимых для предоставления услуги, на бумажном носителе или в электронной форме;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2) направления документов, необходимых для предоставления услуги, почтовой (курьерской) связью заказным письмом с уведомлением о вручении.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29. Документы, представленные заявителем на рассмотрение, регистрируются в департаменте ГРЦ и</w:t>
      </w:r>
      <w:proofErr w:type="gramStart"/>
      <w:r>
        <w:t xml:space="preserve"> Т</w:t>
      </w:r>
      <w:proofErr w:type="gramEnd"/>
      <w:r>
        <w:t xml:space="preserve"> КО в порядке, предусмотренном </w:t>
      </w:r>
      <w:hyperlink w:anchor="P151" w:history="1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регламента, помечаются специальным штампом и направляются для рассмотрения директору департамента ГРЦ и Т КО либо лицу, его замещающему (далее - директор).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30. Результатом административной процедуры является прием и регистрация документов, необходимых для предоставления государственной услуги, в департаменте ГРЦ и</w:t>
      </w:r>
      <w:proofErr w:type="gramStart"/>
      <w:r>
        <w:t xml:space="preserve"> Т</w:t>
      </w:r>
      <w:proofErr w:type="gramEnd"/>
      <w:r>
        <w:t xml:space="preserve"> КО и передача комплекта документов для рассмотрения директору.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31. Максимальный срок административной процедуры - 1 рабочий день.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32. Основанием для начала административной процедуры принятия решения об открытии дела или об отказе в открытии дела по установлению тарифов в сфере теплоснабжения является поступление комплекта документов директору.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33. Директор назначает лицо, ответственное за рассмотрение документов, представленных заявителем.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34. В случае если в ходе анализа представленных заявителем документов возникнет необходимость уточнения предложения об установлении тарифов, лицо, ответственное за рассмотрение документов, запрашивает дополнительные сведения, в том числе подтверждающие фактически понесенные заявителем расходы в предыдущем периоде регулирования. Срок представления таких сведений определяется лицом, ответственным за рассмотрение документов, но не может быть менее 7 рабочих дней. Запрос дополнительных сведений не влечет принятия департаментом ГРЦ и</w:t>
      </w:r>
      <w:proofErr w:type="gramStart"/>
      <w:r>
        <w:t xml:space="preserve"> Т</w:t>
      </w:r>
      <w:proofErr w:type="gramEnd"/>
      <w:r>
        <w:t xml:space="preserve"> КО решения об отказе в открытии дела об установлении тарифов, о приостановлении, продлении рассмотрения или прекращении рассмотрения указанного дела. Дополнительные сведения, содержащие коммерческую тайну, должны иметь соответствующий гриф.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Данный пункт применяется для уточнения предложения об установлении тарифов и не распространяется на случаи, определенные в абзаце 2 подпункта 12 пункта 11 настоящего регламента.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35. Лицо, ответственное за рассмотрение документов, представленных заявителем: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1) определяет наличие (отсутствие) основания для отказа в рассмотрении документов и возврате заявителю представленных документов и материалов;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2) при наличии основания для отказа в рассмотрении документов, предусмотренного </w:t>
      </w:r>
      <w:hyperlink w:anchor="P140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подготавливает проект уведомления отказа в рассмотрении предложений об установлении цен (тарифов) с указанием причины отказа;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3) при отсутствии основания для отказа в рассмотрении предложения, предусмотренного </w:t>
      </w:r>
      <w:hyperlink w:anchor="P140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подготавливает проект приказа об открытии дела об установлении тарифов в сфере теплоснабжения;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4) передает проект уведомления об отказе в рассмотрении предложения об установлении тарифов в сфере теплоснабжения или проект приказа об открытии дела об установлении тарифов в сфере теплоснабжения на подпись директору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lastRenderedPageBreak/>
        <w:t>5) после подписания уведомления об отказе в рассмотрении предложения об установлении тарифов в сфере теплоснабжения директором департамента ГРЦ и</w:t>
      </w:r>
      <w:proofErr w:type="gramStart"/>
      <w:r>
        <w:t xml:space="preserve"> Т</w:t>
      </w:r>
      <w:proofErr w:type="gramEnd"/>
      <w:r>
        <w:t xml:space="preserve"> КО направляет указанное уведомление с комплектом представленных документов заявителю.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36. Директор департамента подписывает уведомление об отказе в рассмотрении предложения об установлении тарифов в сфере теплоснабжения или проект приказа об открытии дела об установлении тарифов в сфере теплоснабжения, в котором назначает лицо, ответственное за рассмотрение дела об установлении тарифов в сфере теплоснабжения (далее - уполномоченный по делу), и экспертную группу.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37. Результатом исполнения административной процедуры является издание приказа об открытии дела об установлении тарифа в сфере теплоснабжения, назначении уполномоченного по делу и экспертной группы или направление заявителю уведомления об отказе в рассмотрении предложения по установлению тарифа в сфере теплоснабжения и возврат представленного комплекта документов.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38. Максимальный срок исполнения административной процедуры - 10 рабочих дней с момента регистрации заявления.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39. Основанием для начала административной процедуры принятия решения о выборе метода регулирования тарифов (за исключением метода обеспечения доходности инвестиционного капитала) является поступление директору департамента заявления о выборе метода регулирования и материалов.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40. Уполномоченный по делу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регулирования, предусмотренным </w:t>
      </w:r>
      <w:hyperlink r:id="rId20" w:history="1">
        <w:r>
          <w:rPr>
            <w:color w:val="0000FF"/>
          </w:rPr>
          <w:t>Основами</w:t>
        </w:r>
      </w:hyperlink>
      <w:r>
        <w:t xml:space="preserve"> ценообразования.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41. Решение о выборе метода регулирования принимается на заседании Правления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Правление департамента ГРЦ и</w:t>
      </w:r>
      <w:proofErr w:type="gramStart"/>
      <w:r>
        <w:t xml:space="preserve"> Т</w:t>
      </w:r>
      <w:proofErr w:type="gramEnd"/>
      <w:r>
        <w:t xml:space="preserve"> КО формируется в количественном составе 9 человек. Состав Правления департамента ГРЦ и</w:t>
      </w:r>
      <w:proofErr w:type="gramStart"/>
      <w:r>
        <w:t xml:space="preserve"> Т</w:t>
      </w:r>
      <w:proofErr w:type="gramEnd"/>
      <w:r>
        <w:t xml:space="preserve"> КО утверждается постановлением департамента ГРЦ и Т КО.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42. На основании решения Правления департамента ГРЦ и</w:t>
      </w:r>
      <w:proofErr w:type="gramStart"/>
      <w:r>
        <w:t xml:space="preserve"> Т</w:t>
      </w:r>
      <w:proofErr w:type="gramEnd"/>
      <w:r>
        <w:t xml:space="preserve"> КО уполномоченный по делу подготавливает проект постановления департамента о выборе метода и представляет его на подпись директору.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43. Уполномоченный по делу в течение 3 рабочих дней со дня его принятия решения о выборе метода регулирования направляет заявителю заверенную копию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почтовым отправлением с уведомлением о вручении.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Направление уведомления входит в общий срок административной процедуры принятия решения о выборе метода регулирования тарифов (за исключением метода обеспечения доходности инвестиционного капитала).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44. Результатом исполнения административной процедуры является направление уведомления заявителю о выборе метода регулирования директором департамента.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lastRenderedPageBreak/>
        <w:t>45. Максимальный срок исполнения административной процедуры - 10 рабочих дней с момента регистрации заявления.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46. Основанием для начала административной процедуры проведения экспертизы предложения об установлении тарифов является издание приказа об открытии дела об установлении цены (тарифа) в сфере теплоснабжения, назначении уполномоченного по делу и экспертной группы.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47. Уполномоченный по делу проводит анализ предложения об установлении тарифа. Экспертиза представленных заявителем документов, необходимых для предоставления государственной услуги, в соответствии с требованиями действующих нормативных правовых актов, указанных в </w:t>
      </w:r>
      <w:hyperlink w:anchor="P98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регламента, проводится экспертной группой.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В случае сложности соответствующей экспертной работы, обусловленной отсутствием у штатных экспертов департамента ГРЦ и</w:t>
      </w:r>
      <w:proofErr w:type="gramStart"/>
      <w:r>
        <w:t xml:space="preserve"> Т</w:t>
      </w:r>
      <w:proofErr w:type="gramEnd"/>
      <w:r>
        <w:t xml:space="preserve"> КО технической возможности для ее выполнения, департамент ГРЦ и Т КО вправе привлекать независимых экспертов (при наличии у департамента ГРЦ и Т КО соответствующих источников финансирования) для проведения экспертизы предложений об установлении тарифов.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Экспертные заключения подготавливаются и подписываются уполномоченным по делу и членами экспертной группы департамента ГРЦ и</w:t>
      </w:r>
      <w:proofErr w:type="gramStart"/>
      <w:r>
        <w:t xml:space="preserve"> Т</w:t>
      </w:r>
      <w:proofErr w:type="gramEnd"/>
      <w:r>
        <w:t xml:space="preserve"> КО, созданной по приказу директора департамента ГРЦ и Т КО.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48. По результатам проведенной экспертизы составляется экспертное заключение, которое помимо общих мотивированных выводов и рекомендаций должно содержать: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1) анализ экономической обоснованности расходов по статьям затрат и обоснование объемов полезного отпуска тепловой энергии (мощности);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2) анализ экономической обоснованности величины прибыли, необходимой для эффективного функционирования регулируемой организации;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3) сравнительный анализ динамики расходов и величины необходимой прибыли по отношению к предыдущему периоду регулирования.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49. Экспертное заключение департамента ГРЦ и</w:t>
      </w:r>
      <w:proofErr w:type="gramStart"/>
      <w:r>
        <w:t xml:space="preserve"> Т</w:t>
      </w:r>
      <w:proofErr w:type="gramEnd"/>
      <w:r>
        <w:t xml:space="preserve"> КО, а также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приобщаются к делу об установлении тарифа в сфере теплоснабжения.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являются дополнительными материалами.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50. Результатом исполнения административной процедуры является экспертное заключение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51. Максимальный срок исполнения административной процедуры составляет: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15 календарных дней </w:t>
      </w:r>
      <w:proofErr w:type="gramStart"/>
      <w:r>
        <w:t>с даты подписания</w:t>
      </w:r>
      <w:proofErr w:type="gramEnd"/>
      <w:r>
        <w:t xml:space="preserve"> приказа об открытии дела - в случае если в </w:t>
      </w:r>
      <w:r>
        <w:lastRenderedPageBreak/>
        <w:t>отношении организации ранее не осуществлялось государственное регулирование тарифов, а также в случае расчета тарифов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тарифов;</w:t>
      </w:r>
    </w:p>
    <w:p w:rsidR="00A32E6C" w:rsidRDefault="00A32E6C">
      <w:pPr>
        <w:pStyle w:val="ConsPlusNormal"/>
        <w:spacing w:before="220"/>
        <w:ind w:firstLine="540"/>
        <w:jc w:val="both"/>
      </w:pPr>
      <w:proofErr w:type="gramStart"/>
      <w:r>
        <w:t>45 календарных дней - 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и срок был продлен на 30 календарных дней по решению департамента;</w:t>
      </w:r>
      <w:proofErr w:type="gramEnd"/>
    </w:p>
    <w:p w:rsidR="00A32E6C" w:rsidRDefault="00A32E6C">
      <w:pPr>
        <w:pStyle w:val="ConsPlusNormal"/>
        <w:spacing w:before="220"/>
        <w:ind w:firstLine="540"/>
        <w:jc w:val="both"/>
      </w:pPr>
      <w:r>
        <w:t>не позднее 10 декабря года, предшествующего периоду регулирования, - для остальных случаев;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52. Основанием для начала административной процедуры принятия решения об установлении тарифов в сфере теплоснабжения является поступление материалов по установлению тарифов в Правление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53. Решение об установлении тарифов принимается на заседании Правления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54. Результатом исполнения административной процедуры является протокол заседания Правления департамента ГРЦ и</w:t>
      </w:r>
      <w:proofErr w:type="gramStart"/>
      <w:r>
        <w:t xml:space="preserve"> Т</w:t>
      </w:r>
      <w:proofErr w:type="gramEnd"/>
      <w:r>
        <w:t xml:space="preserve"> КО, содержащий решение об утверждении тарифа.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55. Максимальный срок исполнения административной процедуры - 5 рабочих дней </w:t>
      </w:r>
      <w:proofErr w:type="gramStart"/>
      <w:r>
        <w:t>с даты завершения</w:t>
      </w:r>
      <w:proofErr w:type="gramEnd"/>
      <w:r>
        <w:t xml:space="preserve"> экспертизы.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56. Основанием для начала административной процедуры издания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 является принятие Правлением департамента ГРЦ и Т КО решения об утверждении тарифов.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57. Решение департамента ГРЦ и</w:t>
      </w:r>
      <w:proofErr w:type="gramStart"/>
      <w:r>
        <w:t xml:space="preserve"> Т</w:t>
      </w:r>
      <w:proofErr w:type="gramEnd"/>
      <w:r>
        <w:t xml:space="preserve"> КО оформляется постановлением об установлении тарифа в сфере теплоснабжения по форме, утвержденной </w:t>
      </w:r>
      <w:hyperlink r:id="rId21" w:history="1">
        <w:r>
          <w:rPr>
            <w:color w:val="0000FF"/>
          </w:rPr>
          <w:t>Приказом</w:t>
        </w:r>
      </w:hyperlink>
      <w:r>
        <w:t xml:space="preserve"> ФСТ России от 7 июня 2013 года N 163 "Об утверждении Регламента открытия дел об установлении регулируемых цен (тарифов) и отмене регулирования тарифов в сфере теплоснабжения".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58. Уполномоченный по делу после получения протокола заседания Правления департамента ГРЦ и</w:t>
      </w:r>
      <w:proofErr w:type="gramStart"/>
      <w:r>
        <w:t xml:space="preserve"> Т</w:t>
      </w:r>
      <w:proofErr w:type="gramEnd"/>
      <w:r>
        <w:t xml:space="preserve"> КО подготавливает проект постановления и представляет его на подпись директору.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59. После подписания постановления директором уполномоченный по делу передает постановление департамента секретарю Правления департамента ГРЦ и</w:t>
      </w:r>
      <w:proofErr w:type="gramStart"/>
      <w:r>
        <w:t xml:space="preserve"> Т</w:t>
      </w:r>
      <w:proofErr w:type="gramEnd"/>
      <w:r>
        <w:t xml:space="preserve"> КО для официального опубликования.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60. Результатом исполнения административной процедуры является публикация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 в источнике официального опубликования нормативных правовых актов органов государственной власти Костромской области.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lastRenderedPageBreak/>
        <w:t>61. Максимальный срок выполнения административной процедуры - 5 рабочих дней со дня принятия решения Правлением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62. Основанием для начала административной процедуры направления заявителю решения об установлении тарифов в сфере теплоснабжения является издание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63. Уполномоченный по делу: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1) направляет заявителю заверенную копию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 с приложением протокола (выписки из протокола) заседания Правления департамента ГРЦ и Т КО почтовым отправлением с уведомлением о вручении и в электронном виде;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2) обеспечивает размещение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 на официальном сайте департамента ГРЦ и Т КО в информационно-телекоммуникационной сети Интернет;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3) направляет постановление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 в федеральный орган исполнительной власти в области государственного регулирования тарифов простым почтовым отправлением и в электронном виде.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64. Результатом административной процедуры является введение в действие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теплоснабжения.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65. Максимальный срок исполнения административной процедуры - 5 рабочих дней со дня принятия решения об установлении цен (тарифов), но не позднее 21 декабря года, предшествующего очередному периоду регулирования.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Title"/>
        <w:jc w:val="center"/>
        <w:outlineLvl w:val="1"/>
      </w:pPr>
      <w:r>
        <w:t xml:space="preserve">Раздел 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A32E6C" w:rsidRDefault="00A32E6C">
      <w:pPr>
        <w:pStyle w:val="ConsPlusTitle"/>
        <w:jc w:val="center"/>
      </w:pPr>
      <w:r>
        <w:t>АДМИНИСТРАТИВНОГО РЕГЛАМЕНТА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ind w:firstLine="540"/>
        <w:jc w:val="both"/>
      </w:pPr>
      <w:r>
        <w:t>66. Текущий контроль соблюдения и исполнения ответственными должностными лицами департамента ГРЦ и</w:t>
      </w:r>
      <w:proofErr w:type="gramStart"/>
      <w:r>
        <w:t xml:space="preserve"> Т</w:t>
      </w:r>
      <w:proofErr w:type="gramEnd"/>
      <w:r>
        <w:t xml:space="preserve"> КО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директором департамента ГРЦ и Т КО, а в период его отсутствия - исполняющим обязанности директора департамента ГРЦ и Т КО.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67.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государственной услуги) (далее - заинтересованные лица), рассмотрения, подготовки ответов на обращения заявителей и заинтересованных лиц.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68.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государственной услуги - комплексные проверки, или отдельные вопросы - тематические проверки.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государственной услуги.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lastRenderedPageBreak/>
        <w:t>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выявление и устранение нарушений прав юридических лиц, индивидуальных предпринимателей.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70.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департамента ГРЦ и</w:t>
      </w:r>
      <w:proofErr w:type="gramStart"/>
      <w:r>
        <w:t xml:space="preserve"> Т</w:t>
      </w:r>
      <w:proofErr w:type="gramEnd"/>
      <w:r>
        <w:t xml:space="preserve"> КО.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71. Персональная ответственность должностных лиц департамента ГРЦ и</w:t>
      </w:r>
      <w:proofErr w:type="gramStart"/>
      <w:r>
        <w:t xml:space="preserve"> Т</w:t>
      </w:r>
      <w:proofErr w:type="gramEnd"/>
      <w:r>
        <w:t xml:space="preserve"> КО закрепляется в их должностных регламентах в соответствии с требованиями законодательства.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72. Должностные лица департамента ГРЦ и</w:t>
      </w:r>
      <w:proofErr w:type="gramStart"/>
      <w:r>
        <w:t xml:space="preserve"> Т</w:t>
      </w:r>
      <w:proofErr w:type="gramEnd"/>
      <w:r>
        <w:t xml:space="preserve"> КО в случае ненадлежащих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73. Департамент ГРЦ и</w:t>
      </w:r>
      <w:proofErr w:type="gramStart"/>
      <w:r>
        <w:t xml:space="preserve"> Т</w:t>
      </w:r>
      <w:proofErr w:type="gramEnd"/>
      <w:r>
        <w:t xml:space="preserve"> КО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74. Заинтересованные лица вправе обратиться устно, направить обращение в письменной форме или в форме электронного документа в адрес департамента ГРЦ и</w:t>
      </w:r>
      <w:proofErr w:type="gramStart"/>
      <w:r>
        <w:t xml:space="preserve"> Т</w:t>
      </w:r>
      <w:proofErr w:type="gramEnd"/>
      <w:r>
        <w:t xml:space="preserve"> КО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 при </w:t>
      </w:r>
      <w:proofErr w:type="gramStart"/>
      <w:r>
        <w:t>предоставлении</w:t>
      </w:r>
      <w:proofErr w:type="gramEnd"/>
      <w:r>
        <w:t xml:space="preserve"> государственной услуги.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Обращение заинтересованных лиц, поступившее в департамент ГРЦ и</w:t>
      </w:r>
      <w:proofErr w:type="gramStart"/>
      <w:r>
        <w:t xml:space="preserve"> Т</w:t>
      </w:r>
      <w:proofErr w:type="gramEnd"/>
      <w:r>
        <w:t xml:space="preserve"> КО,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Жалоба заявителя рассматривается в порядке, установленном </w:t>
      </w:r>
      <w:hyperlink w:anchor="P283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Title"/>
        <w:jc w:val="center"/>
        <w:outlineLvl w:val="1"/>
      </w:pPr>
      <w:bookmarkStart w:id="12" w:name="P283"/>
      <w:bookmarkEnd w:id="12"/>
      <w:r>
        <w:t>Раздел 5. ПОРЯДОК ДОСУДЕБНОГО (ВНЕСУДЕБНОГО) ОБЖАЛОВАНИЯ</w:t>
      </w:r>
    </w:p>
    <w:p w:rsidR="00A32E6C" w:rsidRDefault="00A32E6C">
      <w:pPr>
        <w:pStyle w:val="ConsPlusTitle"/>
        <w:jc w:val="center"/>
      </w:pPr>
      <w:r>
        <w:t>ЗАЯВИТЕЛЕМ РЕШЕНИЙ И ДЕЙСТВИЙ (БЕЗДЕЙСТВИЯ) ОРГАНА,</w:t>
      </w:r>
    </w:p>
    <w:p w:rsidR="00A32E6C" w:rsidRDefault="00A32E6C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ind w:firstLine="540"/>
        <w:jc w:val="both"/>
      </w:pPr>
      <w:r>
        <w:t>75. Заявители имеют право на обжалование, оспаривание решений, действий (бездействия) департамента ГРЦ и</w:t>
      </w:r>
      <w:proofErr w:type="gramStart"/>
      <w:r>
        <w:t xml:space="preserve"> Т</w:t>
      </w:r>
      <w:proofErr w:type="gramEnd"/>
      <w:r>
        <w:t xml:space="preserve"> КО, а также их должностных лиц, государственных служащих при предоставлении государственной услуги в судебном или в досудебном (внесудебном) порядке.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Обжалование решений, действий (бездействия) ИОГВ, а также их должностных лиц, государственных служащих при предоставлении государственной услуги в досудебном (внесудебном) порядке не лишает заявителей права на оспаривание указанных решений, действий (бездействия) в судебном порядке.</w:t>
      </w:r>
    </w:p>
    <w:p w:rsidR="00A32E6C" w:rsidRDefault="00A32E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2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E6C" w:rsidRDefault="00A32E6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32E6C" w:rsidRDefault="00A32E6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"tarif@adm44.ru" следует читать "tariff44.ru".</w:t>
            </w:r>
          </w:p>
        </w:tc>
      </w:tr>
    </w:tbl>
    <w:p w:rsidR="00A32E6C" w:rsidRDefault="00A32E6C">
      <w:pPr>
        <w:pStyle w:val="ConsPlusNormal"/>
        <w:spacing w:before="280"/>
        <w:ind w:firstLine="540"/>
        <w:jc w:val="both"/>
      </w:pPr>
      <w:r>
        <w:t>76. Информирование заявителей о порядке обжалования решений и действий (бездействия) департамента ГРЦ и</w:t>
      </w:r>
      <w:proofErr w:type="gramStart"/>
      <w:r>
        <w:t xml:space="preserve"> Т</w:t>
      </w:r>
      <w:proofErr w:type="gramEnd"/>
      <w:r>
        <w:t xml:space="preserve"> КО, а также его должностных лиц, государственных служащих осуществляется посредством размещения информации на стендах в местах предоставления государственной услуги, на официальном сайте департамента ГРЦ и Т КО (tarif@adm44.ru), на ЕПГУ и РПГУ.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Департамент ГРЦ и</w:t>
      </w:r>
      <w:proofErr w:type="gramStart"/>
      <w:r>
        <w:t xml:space="preserve"> Т</w:t>
      </w:r>
      <w:proofErr w:type="gramEnd"/>
      <w:r>
        <w:t xml:space="preserve"> КО обеспечивает в установленном порядке размещение и актуализацию сведений, содержащихся в настоящем разделе, а также в соответствующем разделе РГУ.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77. Нормативные правовые акты, регулирующие порядок подачи и рассмотрения жалобы: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Закон</w:t>
        </w:r>
      </w:hyperlink>
      <w:r>
        <w:t xml:space="preserve"> Костромской области от 5 мая 2012 года N 224-5-ЗКО "О порядке подачи и рассмотрения жалоб на нарушение порядка предоставления государственных услуг на территории Костромской области".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78.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услуги, у заявителя;</w:t>
      </w:r>
    </w:p>
    <w:p w:rsidR="00A32E6C" w:rsidRDefault="00A32E6C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  <w:proofErr w:type="gramEnd"/>
    </w:p>
    <w:p w:rsidR="00A32E6C" w:rsidRDefault="00A32E6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7) отказ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A32E6C" w:rsidRDefault="00A32E6C">
      <w:pPr>
        <w:pStyle w:val="ConsPlusNormal"/>
        <w:spacing w:before="220"/>
        <w:ind w:firstLine="540"/>
        <w:jc w:val="both"/>
      </w:pPr>
      <w:proofErr w:type="gramStart"/>
      <w:r>
        <w:lastRenderedPageBreak/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  <w:proofErr w:type="gramEnd"/>
    </w:p>
    <w:p w:rsidR="00A32E6C" w:rsidRDefault="00A32E6C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79. Жалоба подается в письменной форме на бумажном носителе, в электронной форме в департамент ГРЦ и</w:t>
      </w:r>
      <w:proofErr w:type="gramStart"/>
      <w:r>
        <w:t xml:space="preserve"> Т</w:t>
      </w:r>
      <w:proofErr w:type="gramEnd"/>
      <w:r>
        <w:t xml:space="preserve"> КО. Жалобы на решения и действия (бездействие) директора департамента ГРЦ и</w:t>
      </w:r>
      <w:proofErr w:type="gramStart"/>
      <w:r>
        <w:t xml:space="preserve"> Т</w:t>
      </w:r>
      <w:proofErr w:type="gramEnd"/>
      <w:r>
        <w:t xml:space="preserve"> КО подаются на имя заместителя губернатора Костромской области, координирующего работу по вопросам реализации государственной политики и выработке региональной политики в области тарифного регулирования (далее - заместитель губернатора).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80. Жалоба на решения и действия (бездействие)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КО, государственного служащего, директора департамента ГРЦ и Т КО может быть направлена по почте, с использованием сети Интернет, официального сайта департамента ГРЦ и Т КО, ЕПГУ либо РПГУ, а также может быть принята при личном приеме заявителя.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81. Жалоба должна содержать: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1) наименование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директора департамента ГРЦ и Т КО, государственного служащего, решения и действия (бездействие) которых обжалуются;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2) наименование организации, сведения о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КО, государственного служащего;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 либо государственного служащего.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82. При рассмотрении жалобы заявитель имеет право:</w:t>
      </w:r>
    </w:p>
    <w:p w:rsidR="00A32E6C" w:rsidRDefault="00A32E6C">
      <w:pPr>
        <w:pStyle w:val="ConsPlusNormal"/>
        <w:spacing w:before="220"/>
        <w:ind w:firstLine="540"/>
        <w:jc w:val="both"/>
      </w:pPr>
      <w:proofErr w:type="gramStart"/>
      <w: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  <w:proofErr w:type="gramEnd"/>
    </w:p>
    <w:p w:rsidR="00A32E6C" w:rsidRDefault="00A32E6C">
      <w:pPr>
        <w:pStyle w:val="ConsPlusNormal"/>
        <w:spacing w:before="220"/>
        <w:ind w:firstLine="540"/>
        <w:jc w:val="both"/>
      </w:pPr>
      <w: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жалобы.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83. Жалоба, поступившая в департамент ГРЦ и</w:t>
      </w:r>
      <w:proofErr w:type="gramStart"/>
      <w:r>
        <w:t xml:space="preserve"> Т</w:t>
      </w:r>
      <w:proofErr w:type="gramEnd"/>
      <w:r>
        <w:t xml:space="preserve"> КО либо заместителю губернатора, подлежит рассмотрению в течение пятнадцати рабочих дней со дня ее регистрации, а в случае обжалования отказа департамента ГРЦ и Т КО в приеме документов у заявителя либо в </w:t>
      </w:r>
      <w: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84. Основания для приостановления рассмотрения жалобы отсутствуют.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85. Ответ на жалобу не дается в случаях, если в ней: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указаны</w:t>
      </w:r>
      <w:proofErr w:type="gramEnd"/>
      <w:r>
        <w:t xml:space="preserve"> наименование заявителя, направившего жалобу, и адрес, по которому должен быть направлен ответ;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A32E6C" w:rsidRDefault="00A32E6C">
      <w:pPr>
        <w:pStyle w:val="ConsPlusNormal"/>
        <w:spacing w:before="220"/>
        <w:ind w:firstLine="540"/>
        <w:jc w:val="both"/>
      </w:pPr>
      <w:proofErr w:type="gramStart"/>
      <w: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>
        <w:t xml:space="preserve">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A32E6C" w:rsidRDefault="00A32E6C">
      <w:pPr>
        <w:pStyle w:val="ConsPlusNormal"/>
        <w:spacing w:before="220"/>
        <w:ind w:firstLine="540"/>
        <w:jc w:val="both"/>
      </w:pPr>
      <w:bookmarkStart w:id="13" w:name="P326"/>
      <w:bookmarkEnd w:id="13"/>
      <w:r>
        <w:t>86. По результатам рассмотрения жалобы принимается одно из следующих решений:</w:t>
      </w:r>
    </w:p>
    <w:p w:rsidR="00A32E6C" w:rsidRDefault="00A32E6C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области;</w:t>
      </w:r>
      <w:proofErr w:type="gramEnd"/>
    </w:p>
    <w:p w:rsidR="00A32E6C" w:rsidRDefault="00A32E6C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87. Не позднее дня, следующего за днем принятия решения, указанного в </w:t>
      </w:r>
      <w:hyperlink w:anchor="P326" w:history="1">
        <w:r>
          <w:rPr>
            <w:color w:val="0000FF"/>
          </w:rPr>
          <w:t>пункте 86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департаментом ГРЦ и</w:t>
      </w:r>
      <w:proofErr w:type="gramStart"/>
      <w:r>
        <w:t xml:space="preserve"> Т</w:t>
      </w:r>
      <w:proofErr w:type="gramEnd"/>
      <w:r>
        <w:t xml:space="preserve"> КО,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88.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 xml:space="preserve">) полномочиями по рассмотрению жалоб, незамедлительно направляет(ют) имеющиеся материалы в органы прокуратуры и в органы, уполномоченные составлять протоколы </w:t>
      </w:r>
      <w:r>
        <w:lastRenderedPageBreak/>
        <w:t xml:space="preserve">об административных правонарушениях в соответствии с </w:t>
      </w:r>
      <w:hyperlink r:id="rId24" w:history="1">
        <w:r>
          <w:rPr>
            <w:color w:val="0000FF"/>
          </w:rPr>
          <w:t>Кодексом</w:t>
        </w:r>
      </w:hyperlink>
      <w:r>
        <w:t xml:space="preserve"> Костромской области об административных правонарушениях.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89.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цен, тарифов, наценок и надбавок могут быть обжалованы в ФАС России в соответствии с действующим законодательством.</w:t>
      </w:r>
    </w:p>
    <w:p w:rsidR="00A32E6C" w:rsidRDefault="00A32E6C">
      <w:pPr>
        <w:pStyle w:val="ConsPlusNormal"/>
        <w:spacing w:before="220"/>
        <w:ind w:firstLine="540"/>
        <w:jc w:val="both"/>
      </w:pPr>
      <w:r>
        <w:t>90. Заявители вправе обжаловать решения и действия (бездействие) департамента ГРЦ и</w:t>
      </w:r>
      <w:proofErr w:type="gramStart"/>
      <w:r>
        <w:t xml:space="preserve"> Т</w:t>
      </w:r>
      <w:proofErr w:type="gramEnd"/>
      <w:r>
        <w:t xml:space="preserve"> КО, его должностных лиц в судебном порядке в соответствии с действующим законодательством в арбитражном суде и судах общей юрисдикции.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right"/>
        <w:outlineLvl w:val="1"/>
      </w:pPr>
      <w:r>
        <w:t>Приложение N 1</w:t>
      </w:r>
    </w:p>
    <w:p w:rsidR="00A32E6C" w:rsidRDefault="00A32E6C">
      <w:pPr>
        <w:pStyle w:val="ConsPlusNormal"/>
        <w:jc w:val="right"/>
      </w:pPr>
      <w:r>
        <w:t>к Административному регламенту</w:t>
      </w:r>
    </w:p>
    <w:p w:rsidR="00A32E6C" w:rsidRDefault="00A32E6C">
      <w:pPr>
        <w:pStyle w:val="ConsPlusNormal"/>
        <w:jc w:val="right"/>
      </w:pPr>
      <w:r>
        <w:t>предоставления департаментом</w:t>
      </w:r>
    </w:p>
    <w:p w:rsidR="00A32E6C" w:rsidRDefault="00A32E6C">
      <w:pPr>
        <w:pStyle w:val="ConsPlusNormal"/>
        <w:jc w:val="right"/>
      </w:pPr>
      <w:r>
        <w:t>государственного регулирования цен</w:t>
      </w:r>
    </w:p>
    <w:p w:rsidR="00A32E6C" w:rsidRDefault="00A32E6C">
      <w:pPr>
        <w:pStyle w:val="ConsPlusNormal"/>
        <w:jc w:val="right"/>
      </w:pPr>
      <w:r>
        <w:t>и тарифов Костромской области</w:t>
      </w:r>
    </w:p>
    <w:p w:rsidR="00A32E6C" w:rsidRDefault="00A32E6C">
      <w:pPr>
        <w:pStyle w:val="ConsPlusNormal"/>
        <w:jc w:val="right"/>
      </w:pPr>
      <w:r>
        <w:t>государственной услуги по установлению</w:t>
      </w:r>
    </w:p>
    <w:p w:rsidR="00A32E6C" w:rsidRDefault="00A32E6C">
      <w:pPr>
        <w:pStyle w:val="ConsPlusNormal"/>
        <w:jc w:val="right"/>
      </w:pPr>
      <w:r>
        <w:t>регулируемых цен (тарифов) в сфере</w:t>
      </w:r>
    </w:p>
    <w:p w:rsidR="00A32E6C" w:rsidRDefault="00A32E6C">
      <w:pPr>
        <w:pStyle w:val="ConsPlusNormal"/>
        <w:jc w:val="right"/>
      </w:pPr>
      <w:r>
        <w:t>теплоснабжения на территории</w:t>
      </w:r>
    </w:p>
    <w:p w:rsidR="00A32E6C" w:rsidRDefault="00A32E6C">
      <w:pPr>
        <w:pStyle w:val="ConsPlusNormal"/>
        <w:jc w:val="right"/>
      </w:pPr>
      <w:r>
        <w:t>Костромской области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nformat"/>
        <w:jc w:val="both"/>
      </w:pPr>
      <w:r>
        <w:t xml:space="preserve">исх. N _________ </w:t>
      </w:r>
      <w:proofErr w:type="gramStart"/>
      <w:r>
        <w:t>от</w:t>
      </w:r>
      <w:proofErr w:type="gramEnd"/>
      <w:r>
        <w:t xml:space="preserve"> _____________         </w:t>
      </w:r>
      <w:proofErr w:type="gramStart"/>
      <w:r>
        <w:t>Директору</w:t>
      </w:r>
      <w:proofErr w:type="gramEnd"/>
      <w:r>
        <w:t xml:space="preserve"> департамента</w:t>
      </w:r>
    </w:p>
    <w:p w:rsidR="00A32E6C" w:rsidRDefault="00A32E6C">
      <w:pPr>
        <w:pStyle w:val="ConsPlusNonformat"/>
        <w:jc w:val="both"/>
      </w:pPr>
      <w:r>
        <w:t>(регистрационный номер заявителя)         государственного регулирования</w:t>
      </w:r>
    </w:p>
    <w:p w:rsidR="00A32E6C" w:rsidRDefault="00A32E6C">
      <w:pPr>
        <w:pStyle w:val="ConsPlusNonformat"/>
        <w:jc w:val="both"/>
      </w:pPr>
      <w:r>
        <w:t xml:space="preserve">                                          цен и тарифов Костромской области</w:t>
      </w:r>
    </w:p>
    <w:p w:rsidR="00A32E6C" w:rsidRDefault="00A32E6C">
      <w:pPr>
        <w:pStyle w:val="ConsPlusNonformat"/>
        <w:jc w:val="both"/>
      </w:pPr>
      <w:r>
        <w:t>(на фирменном бланке организации)         _________________________________</w:t>
      </w:r>
    </w:p>
    <w:p w:rsidR="00A32E6C" w:rsidRDefault="00A32E6C">
      <w:pPr>
        <w:pStyle w:val="ConsPlusNonformat"/>
        <w:jc w:val="both"/>
      </w:pPr>
    </w:p>
    <w:p w:rsidR="00A32E6C" w:rsidRDefault="00A32E6C">
      <w:pPr>
        <w:pStyle w:val="ConsPlusNonformat"/>
        <w:jc w:val="both"/>
      </w:pPr>
      <w:r>
        <w:t>Об установлении (корректировке) тарифов</w:t>
      </w:r>
    </w:p>
    <w:p w:rsidR="00A32E6C" w:rsidRDefault="00A32E6C">
      <w:pPr>
        <w:pStyle w:val="ConsPlusNonformat"/>
        <w:jc w:val="both"/>
      </w:pPr>
      <w:r>
        <w:t>______________________________</w:t>
      </w:r>
    </w:p>
    <w:p w:rsidR="00A32E6C" w:rsidRDefault="00A32E6C">
      <w:pPr>
        <w:pStyle w:val="ConsPlusNonformat"/>
        <w:jc w:val="both"/>
      </w:pPr>
      <w:r>
        <w:t xml:space="preserve">         (вид тарифа)</w:t>
      </w:r>
    </w:p>
    <w:p w:rsidR="00A32E6C" w:rsidRDefault="00A32E6C">
      <w:pPr>
        <w:pStyle w:val="ConsPlusNonformat"/>
        <w:jc w:val="both"/>
      </w:pPr>
    </w:p>
    <w:p w:rsidR="00A32E6C" w:rsidRDefault="00A32E6C">
      <w:pPr>
        <w:pStyle w:val="ConsPlusNonformat"/>
        <w:jc w:val="both"/>
      </w:pPr>
      <w:bookmarkStart w:id="14" w:name="P359"/>
      <w:bookmarkEnd w:id="14"/>
      <w:r>
        <w:t xml:space="preserve">                                 ЗАЯВЛЕНИЕ</w:t>
      </w:r>
    </w:p>
    <w:p w:rsidR="00A32E6C" w:rsidRDefault="00A32E6C">
      <w:pPr>
        <w:pStyle w:val="ConsPlusNonformat"/>
        <w:jc w:val="both"/>
      </w:pPr>
    </w:p>
    <w:p w:rsidR="00A32E6C" w:rsidRDefault="00A32E6C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организации, Ф.И.О. (при наличии)</w:t>
      </w:r>
      <w:proofErr w:type="gramEnd"/>
    </w:p>
    <w:p w:rsidR="00A32E6C" w:rsidRDefault="00A32E6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A32E6C" w:rsidRDefault="00A32E6C">
      <w:pPr>
        <w:pStyle w:val="ConsPlusNonformat"/>
        <w:jc w:val="both"/>
      </w:pPr>
      <w:r>
        <w:t>Реквизиты: ________________________________________________________________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 xml:space="preserve">                      (ИНН, КПП, ОКПО, ОКАТО, ОКОГУ)</w:t>
      </w:r>
    </w:p>
    <w:p w:rsidR="00A32E6C" w:rsidRDefault="00A32E6C">
      <w:pPr>
        <w:pStyle w:val="ConsPlusNonformat"/>
        <w:jc w:val="both"/>
      </w:pPr>
      <w:r>
        <w:t>Юридический адрес: ________________________________________________________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>Почтовый адрес: ___________________________________________________________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>Руководитель организации (ИП): ____________________________________________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Ф.И.О. (при наличии)</w:t>
      </w:r>
      <w:proofErr w:type="gramEnd"/>
    </w:p>
    <w:p w:rsidR="00A32E6C" w:rsidRDefault="00A32E6C">
      <w:pPr>
        <w:pStyle w:val="ConsPlusNonformat"/>
        <w:jc w:val="both"/>
      </w:pPr>
      <w:r>
        <w:t>Исполнитель, подготовивший предложение ____________________________________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 xml:space="preserve">                          (Ф.И.О. (при наличии))</w:t>
      </w:r>
    </w:p>
    <w:p w:rsidR="00A32E6C" w:rsidRDefault="00A32E6C">
      <w:pPr>
        <w:pStyle w:val="ConsPlusNonformat"/>
        <w:jc w:val="both"/>
      </w:pPr>
      <w:r>
        <w:t>Контактные телефоны, факс, адрес электронной почты 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 xml:space="preserve">    Основания,    с    которыми    заявитель   обращается   в   департамент</w:t>
      </w:r>
    </w:p>
    <w:p w:rsidR="00A32E6C" w:rsidRDefault="00A32E6C">
      <w:pPr>
        <w:pStyle w:val="ConsPlusNonformat"/>
        <w:jc w:val="both"/>
      </w:pPr>
      <w:r>
        <w:t>государственного   регулирования   цен   и   тарифов   Костромской  области</w:t>
      </w:r>
    </w:p>
    <w:p w:rsidR="00A32E6C" w:rsidRDefault="00A32E6C">
      <w:pPr>
        <w:pStyle w:val="ConsPlusNonformat"/>
        <w:jc w:val="both"/>
      </w:pPr>
      <w:r>
        <w:t xml:space="preserve">(нормативные   акты):   Федеральный   </w:t>
      </w:r>
      <w:hyperlink r:id="rId25" w:history="1">
        <w:r>
          <w:rPr>
            <w:color w:val="0000FF"/>
          </w:rPr>
          <w:t>закон</w:t>
        </w:r>
      </w:hyperlink>
      <w:r>
        <w:t xml:space="preserve">   от   27.07.2010   N 190-ФЗ "О</w:t>
      </w:r>
    </w:p>
    <w:p w:rsidR="00A32E6C" w:rsidRDefault="00A32E6C">
      <w:pPr>
        <w:pStyle w:val="ConsPlusNonformat"/>
        <w:jc w:val="both"/>
      </w:pPr>
      <w:r>
        <w:t xml:space="preserve">теплоснабжении", 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 Правительства  РФ  от 22.10.2012 N 1075 "</w:t>
      </w:r>
      <w:proofErr w:type="gramStart"/>
      <w:r>
        <w:t>О</w:t>
      </w:r>
      <w:proofErr w:type="gramEnd"/>
    </w:p>
    <w:p w:rsidR="00A32E6C" w:rsidRDefault="00A32E6C">
      <w:pPr>
        <w:pStyle w:val="ConsPlusNonformat"/>
        <w:jc w:val="both"/>
      </w:pPr>
      <w:proofErr w:type="gramStart"/>
      <w:r>
        <w:t>ценообразовании</w:t>
      </w:r>
      <w:proofErr w:type="gramEnd"/>
      <w:r>
        <w:t xml:space="preserve"> в сфере теплоснабжения".</w:t>
      </w:r>
    </w:p>
    <w:p w:rsidR="00A32E6C" w:rsidRDefault="00A32E6C">
      <w:pPr>
        <w:pStyle w:val="ConsPlusNonformat"/>
        <w:jc w:val="both"/>
      </w:pPr>
      <w:r>
        <w:lastRenderedPageBreak/>
        <w:t xml:space="preserve">    Предложения,  с  которыми  обращается  заявитель  (уровень тарифов), </w:t>
      </w:r>
      <w:proofErr w:type="gramStart"/>
      <w:r>
        <w:t>на</w:t>
      </w:r>
      <w:proofErr w:type="gramEnd"/>
    </w:p>
    <w:p w:rsidR="00A32E6C" w:rsidRDefault="00A32E6C">
      <w:pPr>
        <w:pStyle w:val="ConsPlusNonformat"/>
        <w:jc w:val="both"/>
      </w:pPr>
      <w:r>
        <w:t>тепловую энергию в размере _______________________________________________.</w:t>
      </w:r>
    </w:p>
    <w:p w:rsidR="00A32E6C" w:rsidRDefault="00A32E6C">
      <w:pPr>
        <w:pStyle w:val="ConsPlusNonformat"/>
        <w:jc w:val="both"/>
      </w:pPr>
      <w:r>
        <w:t xml:space="preserve">    Период регулирования _______________ год.</w:t>
      </w:r>
    </w:p>
    <w:p w:rsidR="00A32E6C" w:rsidRDefault="00A32E6C">
      <w:pPr>
        <w:pStyle w:val="ConsPlusNonformat"/>
        <w:jc w:val="both"/>
      </w:pPr>
    </w:p>
    <w:p w:rsidR="00A32E6C" w:rsidRDefault="00A32E6C">
      <w:pPr>
        <w:pStyle w:val="ConsPlusNonformat"/>
        <w:jc w:val="both"/>
      </w:pPr>
      <w:r>
        <w:t xml:space="preserve">    Приложение:</w:t>
      </w:r>
    </w:p>
    <w:p w:rsidR="00A32E6C" w:rsidRDefault="00A32E6C">
      <w:pPr>
        <w:pStyle w:val="ConsPlusNonformat"/>
        <w:jc w:val="both"/>
      </w:pPr>
      <w:r>
        <w:t xml:space="preserve">    1)  Реестр  материалов,  представленных  в департамент </w:t>
      </w:r>
      <w:proofErr w:type="gramStart"/>
      <w:r>
        <w:t>государственного</w:t>
      </w:r>
      <w:proofErr w:type="gramEnd"/>
    </w:p>
    <w:p w:rsidR="00A32E6C" w:rsidRDefault="00A32E6C">
      <w:pPr>
        <w:pStyle w:val="ConsPlusNonformat"/>
        <w:jc w:val="both"/>
      </w:pPr>
      <w:r>
        <w:t xml:space="preserve">регулирования цен и тарифов Костромской области на ____ </w:t>
      </w:r>
      <w:proofErr w:type="gramStart"/>
      <w:r>
        <w:t>л</w:t>
      </w:r>
      <w:proofErr w:type="gramEnd"/>
      <w:r>
        <w:t>. в 1 экз.;</w:t>
      </w:r>
    </w:p>
    <w:p w:rsidR="00A32E6C" w:rsidRDefault="00A32E6C">
      <w:pPr>
        <w:pStyle w:val="ConsPlusNonformat"/>
        <w:jc w:val="both"/>
      </w:pPr>
      <w:r>
        <w:t xml:space="preserve">    2) иные документы (по желанию заявителя) на ____ </w:t>
      </w:r>
      <w:proofErr w:type="gramStart"/>
      <w:r>
        <w:t>л</w:t>
      </w:r>
      <w:proofErr w:type="gramEnd"/>
      <w:r>
        <w:t>. в 1 экз.</w:t>
      </w:r>
    </w:p>
    <w:p w:rsidR="00A32E6C" w:rsidRDefault="00A32E6C">
      <w:pPr>
        <w:pStyle w:val="ConsPlusNonformat"/>
        <w:jc w:val="both"/>
      </w:pPr>
    </w:p>
    <w:p w:rsidR="00A32E6C" w:rsidRDefault="00A32E6C">
      <w:pPr>
        <w:pStyle w:val="ConsPlusNonformat"/>
        <w:jc w:val="both"/>
      </w:pPr>
      <w:r>
        <w:t>Руководитель</w:t>
      </w:r>
    </w:p>
    <w:p w:rsidR="00A32E6C" w:rsidRDefault="00A32E6C">
      <w:pPr>
        <w:pStyle w:val="ConsPlusNonformat"/>
        <w:jc w:val="both"/>
      </w:pPr>
      <w:r>
        <w:t>организации (ИП) _______________ __________________________________________</w:t>
      </w:r>
    </w:p>
    <w:p w:rsidR="00A32E6C" w:rsidRDefault="00A32E6C">
      <w:pPr>
        <w:pStyle w:val="ConsPlusNonformat"/>
        <w:jc w:val="both"/>
      </w:pPr>
      <w:r>
        <w:t xml:space="preserve">                                           (расшифровка подписи)</w:t>
      </w:r>
    </w:p>
    <w:p w:rsidR="00A32E6C" w:rsidRDefault="00A32E6C">
      <w:pPr>
        <w:pStyle w:val="ConsPlusNonformat"/>
        <w:jc w:val="both"/>
      </w:pPr>
    </w:p>
    <w:p w:rsidR="00A32E6C" w:rsidRDefault="00A32E6C">
      <w:pPr>
        <w:pStyle w:val="ConsPlusNonformat"/>
        <w:jc w:val="both"/>
      </w:pPr>
      <w:r>
        <w:t>(печать организации (при наличии))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right"/>
        <w:outlineLvl w:val="1"/>
      </w:pPr>
      <w:r>
        <w:t>Приложение N 2</w:t>
      </w:r>
    </w:p>
    <w:p w:rsidR="00A32E6C" w:rsidRDefault="00A32E6C">
      <w:pPr>
        <w:pStyle w:val="ConsPlusNormal"/>
        <w:jc w:val="right"/>
      </w:pPr>
      <w:r>
        <w:t>к Административному регламенту</w:t>
      </w:r>
    </w:p>
    <w:p w:rsidR="00A32E6C" w:rsidRDefault="00A32E6C">
      <w:pPr>
        <w:pStyle w:val="ConsPlusNormal"/>
        <w:jc w:val="right"/>
      </w:pPr>
      <w:r>
        <w:t>предоставления департаментом</w:t>
      </w:r>
    </w:p>
    <w:p w:rsidR="00A32E6C" w:rsidRDefault="00A32E6C">
      <w:pPr>
        <w:pStyle w:val="ConsPlusNormal"/>
        <w:jc w:val="right"/>
      </w:pPr>
      <w:r>
        <w:t>государственного регулирования цен</w:t>
      </w:r>
    </w:p>
    <w:p w:rsidR="00A32E6C" w:rsidRDefault="00A32E6C">
      <w:pPr>
        <w:pStyle w:val="ConsPlusNormal"/>
        <w:jc w:val="right"/>
      </w:pPr>
      <w:r>
        <w:t>и тарифов Костромской области</w:t>
      </w:r>
    </w:p>
    <w:p w:rsidR="00A32E6C" w:rsidRDefault="00A32E6C">
      <w:pPr>
        <w:pStyle w:val="ConsPlusNormal"/>
        <w:jc w:val="right"/>
      </w:pPr>
      <w:r>
        <w:t>государственной услуги по установлению</w:t>
      </w:r>
    </w:p>
    <w:p w:rsidR="00A32E6C" w:rsidRDefault="00A32E6C">
      <w:pPr>
        <w:pStyle w:val="ConsPlusNormal"/>
        <w:jc w:val="right"/>
      </w:pPr>
      <w:r>
        <w:t>регулируемых цен (тарифов) в сфере</w:t>
      </w:r>
    </w:p>
    <w:p w:rsidR="00A32E6C" w:rsidRDefault="00A32E6C">
      <w:pPr>
        <w:pStyle w:val="ConsPlusNormal"/>
        <w:jc w:val="right"/>
      </w:pPr>
      <w:r>
        <w:t>теплоснабжения на территории</w:t>
      </w:r>
    </w:p>
    <w:p w:rsidR="00A32E6C" w:rsidRDefault="00A32E6C">
      <w:pPr>
        <w:pStyle w:val="ConsPlusNormal"/>
        <w:jc w:val="right"/>
      </w:pPr>
      <w:r>
        <w:t>Костромской области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nformat"/>
        <w:jc w:val="both"/>
      </w:pPr>
      <w:r>
        <w:t xml:space="preserve">исх. N _________ </w:t>
      </w:r>
      <w:proofErr w:type="gramStart"/>
      <w:r>
        <w:t>от</w:t>
      </w:r>
      <w:proofErr w:type="gramEnd"/>
      <w:r>
        <w:t xml:space="preserve"> _____________         </w:t>
      </w:r>
      <w:proofErr w:type="gramStart"/>
      <w:r>
        <w:t>Директору</w:t>
      </w:r>
      <w:proofErr w:type="gramEnd"/>
      <w:r>
        <w:t xml:space="preserve"> департамента</w:t>
      </w:r>
    </w:p>
    <w:p w:rsidR="00A32E6C" w:rsidRDefault="00A32E6C">
      <w:pPr>
        <w:pStyle w:val="ConsPlusNonformat"/>
        <w:jc w:val="both"/>
      </w:pPr>
      <w:r>
        <w:t>(регистрационный номер заявителя)         государственного регулирования</w:t>
      </w:r>
    </w:p>
    <w:p w:rsidR="00A32E6C" w:rsidRDefault="00A32E6C">
      <w:pPr>
        <w:pStyle w:val="ConsPlusNonformat"/>
        <w:jc w:val="both"/>
      </w:pPr>
      <w:r>
        <w:t xml:space="preserve">                                          цен и тарифов Костромской области</w:t>
      </w:r>
    </w:p>
    <w:p w:rsidR="00A32E6C" w:rsidRDefault="00A32E6C">
      <w:pPr>
        <w:pStyle w:val="ConsPlusNonformat"/>
        <w:jc w:val="both"/>
      </w:pPr>
      <w:r>
        <w:t>(на фирменном бланке организации)         _________________________________</w:t>
      </w:r>
    </w:p>
    <w:p w:rsidR="00A32E6C" w:rsidRDefault="00A32E6C">
      <w:pPr>
        <w:pStyle w:val="ConsPlusNonformat"/>
        <w:jc w:val="both"/>
      </w:pPr>
    </w:p>
    <w:p w:rsidR="00A32E6C" w:rsidRDefault="00A32E6C">
      <w:pPr>
        <w:pStyle w:val="ConsPlusNonformat"/>
        <w:jc w:val="both"/>
      </w:pPr>
      <w:bookmarkStart w:id="15" w:name="P419"/>
      <w:bookmarkEnd w:id="15"/>
      <w:r>
        <w:t xml:space="preserve">                  ЗАЯВЛЕНИЕ О ВЫБОРЕ МЕТОДА РЕГУЛИРОВАНИЯ</w:t>
      </w:r>
    </w:p>
    <w:p w:rsidR="00A32E6C" w:rsidRDefault="00A32E6C">
      <w:pPr>
        <w:pStyle w:val="ConsPlusNonformat"/>
        <w:jc w:val="both"/>
      </w:pPr>
    </w:p>
    <w:p w:rsidR="00A32E6C" w:rsidRDefault="00A32E6C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организации, Ф.И.О. (при наличии)</w:t>
      </w:r>
      <w:proofErr w:type="gramEnd"/>
    </w:p>
    <w:p w:rsidR="00A32E6C" w:rsidRDefault="00A32E6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A32E6C" w:rsidRDefault="00A32E6C">
      <w:pPr>
        <w:pStyle w:val="ConsPlusNonformat"/>
        <w:jc w:val="both"/>
      </w:pPr>
      <w:r>
        <w:t>Реквизиты: ________________________________________________________________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 xml:space="preserve">                      (ИНН, КПП, ОКПО, ОКАТО, ОКОГУ)</w:t>
      </w:r>
    </w:p>
    <w:p w:rsidR="00A32E6C" w:rsidRDefault="00A32E6C">
      <w:pPr>
        <w:pStyle w:val="ConsPlusNonformat"/>
        <w:jc w:val="both"/>
      </w:pPr>
      <w:r>
        <w:t>Юридический адрес: ________________________________________________________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>Почтовый адрес: ___________________________________________________________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>Руководитель организации (ИП): ____________________________________________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 xml:space="preserve">                          (Ф.И.О. (при наличии))</w:t>
      </w:r>
    </w:p>
    <w:p w:rsidR="00A32E6C" w:rsidRDefault="00A32E6C">
      <w:pPr>
        <w:pStyle w:val="ConsPlusNonformat"/>
        <w:jc w:val="both"/>
      </w:pPr>
      <w:r>
        <w:t>Исполнитель, подготовивший предложение ____________________________________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 xml:space="preserve">                          (Ф.И.О. (при наличии))</w:t>
      </w:r>
    </w:p>
    <w:p w:rsidR="00A32E6C" w:rsidRDefault="00A32E6C">
      <w:pPr>
        <w:pStyle w:val="ConsPlusNonformat"/>
        <w:jc w:val="both"/>
      </w:pPr>
      <w:r>
        <w:t>Контактные телефоны, факс, адрес электронной почты ________________________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  <w:r>
        <w:t>Вид регулируемых товаров и услуг __________________________________________</w:t>
      </w:r>
    </w:p>
    <w:p w:rsidR="00A32E6C" w:rsidRDefault="00A32E6C">
      <w:pPr>
        <w:pStyle w:val="ConsPlusNonformat"/>
        <w:jc w:val="both"/>
      </w:pPr>
      <w:r>
        <w:t>Метод регулирования тарифов: ______________________________________________</w:t>
      </w:r>
    </w:p>
    <w:p w:rsidR="00A32E6C" w:rsidRDefault="00A32E6C">
      <w:pPr>
        <w:pStyle w:val="ConsPlusNonformat"/>
        <w:jc w:val="both"/>
      </w:pPr>
      <w:r>
        <w:t>Период регулирования ______________________________________________________</w:t>
      </w:r>
    </w:p>
    <w:p w:rsidR="00A32E6C" w:rsidRDefault="00A32E6C">
      <w:pPr>
        <w:pStyle w:val="ConsPlusNonformat"/>
        <w:jc w:val="both"/>
      </w:pPr>
      <w:r>
        <w:t xml:space="preserve">Обоснование </w:t>
      </w:r>
      <w:proofErr w:type="gramStart"/>
      <w:r>
        <w:t>целесообразности выбора метода регулирования тарифов</w:t>
      </w:r>
      <w:proofErr w:type="gramEnd"/>
      <w:r>
        <w:t>: _________</w:t>
      </w:r>
    </w:p>
    <w:p w:rsidR="00A32E6C" w:rsidRDefault="00A32E6C">
      <w:pPr>
        <w:pStyle w:val="ConsPlusNonformat"/>
        <w:jc w:val="both"/>
      </w:pPr>
      <w:r>
        <w:t>___________________________________________________________________________</w:t>
      </w:r>
    </w:p>
    <w:p w:rsidR="00A32E6C" w:rsidRDefault="00A32E6C">
      <w:pPr>
        <w:pStyle w:val="ConsPlusNonformat"/>
        <w:jc w:val="both"/>
      </w:pPr>
    </w:p>
    <w:p w:rsidR="00A32E6C" w:rsidRDefault="00A32E6C">
      <w:pPr>
        <w:pStyle w:val="ConsPlusNonformat"/>
        <w:jc w:val="both"/>
      </w:pPr>
      <w:r>
        <w:lastRenderedPageBreak/>
        <w:t xml:space="preserve">    Приложение:</w:t>
      </w:r>
    </w:p>
    <w:p w:rsidR="00A32E6C" w:rsidRDefault="00A32E6C">
      <w:pPr>
        <w:pStyle w:val="ConsPlusNonformat"/>
        <w:jc w:val="both"/>
      </w:pPr>
      <w:r>
        <w:t xml:space="preserve">    1)  "Выбор  метода регулирования тарифов теплоснабжающих (</w:t>
      </w:r>
      <w:proofErr w:type="spellStart"/>
      <w:r>
        <w:t>теплосетевых</w:t>
      </w:r>
      <w:proofErr w:type="spellEnd"/>
      <w:r>
        <w:t>)</w:t>
      </w:r>
    </w:p>
    <w:p w:rsidR="00A32E6C" w:rsidRDefault="00A32E6C">
      <w:pPr>
        <w:pStyle w:val="ConsPlusNonformat"/>
        <w:jc w:val="both"/>
      </w:pPr>
      <w:r>
        <w:t xml:space="preserve">организаций" на ____ </w:t>
      </w:r>
      <w:proofErr w:type="gramStart"/>
      <w:r>
        <w:t>л</w:t>
      </w:r>
      <w:proofErr w:type="gramEnd"/>
      <w:r>
        <w:t>. в 1 экз.;</w:t>
      </w:r>
    </w:p>
    <w:p w:rsidR="00A32E6C" w:rsidRDefault="00A32E6C">
      <w:pPr>
        <w:pStyle w:val="ConsPlusNonformat"/>
        <w:jc w:val="both"/>
      </w:pPr>
      <w:r>
        <w:t xml:space="preserve">    2) иные документы (по желанию заявителя) на ____ </w:t>
      </w:r>
      <w:proofErr w:type="gramStart"/>
      <w:r>
        <w:t>л</w:t>
      </w:r>
      <w:proofErr w:type="gramEnd"/>
      <w:r>
        <w:t>. в 1 экз.</w:t>
      </w:r>
    </w:p>
    <w:p w:rsidR="00A32E6C" w:rsidRDefault="00A32E6C">
      <w:pPr>
        <w:pStyle w:val="ConsPlusNonformat"/>
        <w:jc w:val="both"/>
      </w:pPr>
    </w:p>
    <w:p w:rsidR="00A32E6C" w:rsidRDefault="00A32E6C">
      <w:pPr>
        <w:pStyle w:val="ConsPlusNonformat"/>
        <w:jc w:val="both"/>
      </w:pPr>
      <w:r>
        <w:t>Руководитель</w:t>
      </w:r>
    </w:p>
    <w:p w:rsidR="00A32E6C" w:rsidRDefault="00A32E6C">
      <w:pPr>
        <w:pStyle w:val="ConsPlusNonformat"/>
        <w:jc w:val="both"/>
      </w:pPr>
      <w:r>
        <w:t>организации (ИП) _______________ __________________________________________</w:t>
      </w:r>
    </w:p>
    <w:p w:rsidR="00A32E6C" w:rsidRDefault="00A32E6C">
      <w:pPr>
        <w:pStyle w:val="ConsPlusNonformat"/>
        <w:jc w:val="both"/>
      </w:pPr>
      <w:r>
        <w:t xml:space="preserve">                                           (расшифровка подписи)</w:t>
      </w:r>
    </w:p>
    <w:p w:rsidR="00A32E6C" w:rsidRDefault="00A32E6C">
      <w:pPr>
        <w:pStyle w:val="ConsPlusNonformat"/>
        <w:jc w:val="both"/>
      </w:pPr>
    </w:p>
    <w:p w:rsidR="00A32E6C" w:rsidRDefault="00A32E6C">
      <w:pPr>
        <w:pStyle w:val="ConsPlusNonformat"/>
        <w:jc w:val="both"/>
      </w:pPr>
      <w:r>
        <w:t>(печать организации (при наличии))</w:t>
      </w: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jc w:val="center"/>
      </w:pPr>
    </w:p>
    <w:p w:rsidR="00A32E6C" w:rsidRDefault="00A32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B79" w:rsidRDefault="005C3B79"/>
    <w:sectPr w:rsidR="005C3B79" w:rsidSect="0054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6C"/>
    <w:rsid w:val="005C3B79"/>
    <w:rsid w:val="00A32E6C"/>
    <w:rsid w:val="00B7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30CDA89B68BDB5ED812712E8EAD37921761D51AF362346FC8A4E3A200059D3B1FB89145694AABDF64614834D5C7DCB71DA1D7596FA6M" TargetMode="External"/><Relationship Id="rId13" Type="http://schemas.openxmlformats.org/officeDocument/2006/relationships/hyperlink" Target="consultantplus://offline/ref=DAC30CDA89B68BDB5ED812712E8EAD37921761D51AF362346FC8A4E3A200059D291FE09D426D5FFE8F3E3645376DA7M" TargetMode="External"/><Relationship Id="rId18" Type="http://schemas.openxmlformats.org/officeDocument/2006/relationships/hyperlink" Target="consultantplus://offline/ref=DAC30CDA89B68BDB5ED80C7C38E2F13C941836D917F76E603697FFBEF5090FCA7C50E1D3076240FF8E203D403E838899E30EA2D545F7EB55CEA72163ABM" TargetMode="External"/><Relationship Id="rId26" Type="http://schemas.openxmlformats.org/officeDocument/2006/relationships/hyperlink" Target="consultantplus://offline/ref=DAC30CDA89B68BDB5ED812712E8EAD3792176FD318F362346FC8A4E3A200059D3B1FB891436F41FC8E2B60147182D4DCB41DA2D645F4EA496CA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C30CDA89B68BDB5ED812712E8EAD3792106FD017F162346FC8A4E3A200059D3B1FB891436F41FE892B60147182D4DCB41DA2D645F4EA496CACM" TargetMode="External"/><Relationship Id="rId7" Type="http://schemas.openxmlformats.org/officeDocument/2006/relationships/hyperlink" Target="consultantplus://offline/ref=DAC30CDA89B68BDB5ED812712E8EAD37921660DC1BF362346FC8A4E3A200059D3B1FB891436F41F68A2B60147182D4DCB41DA2D645F4EA496CACM" TargetMode="External"/><Relationship Id="rId12" Type="http://schemas.openxmlformats.org/officeDocument/2006/relationships/hyperlink" Target="consultantplus://offline/ref=DAC30CDA89B68BDB5ED80C7C38E2F13C941836D917FC61663597FFBEF5090FCA7C50E1D3076240FF8E203D433E838899E30EA2D545F7EB55CEA72163ABM" TargetMode="External"/><Relationship Id="rId17" Type="http://schemas.openxmlformats.org/officeDocument/2006/relationships/hyperlink" Target="consultantplus://offline/ref=DAC30CDA89B68BDB5ED812712E8EAD3792176FD318F362346FC8A4E3A200059D3B1FB891436F42FB892B60147182D4DCB41DA2D645F4EA496CACM" TargetMode="External"/><Relationship Id="rId25" Type="http://schemas.openxmlformats.org/officeDocument/2006/relationships/hyperlink" Target="consultantplus://offline/ref=DAC30CDA89B68BDB5ED812712E8EAD37921761D51AF362346FC8A4E3A200059D3B1FB89145694AABDF64614834D5C7DCB71DA1D7596FA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C30CDA89B68BDB5ED812712E8EAD3792176FD318F362346FC8A4E3A200059D3B1FB891436F42FC862B60147182D4DCB41DA2D645F4EA496CACM" TargetMode="External"/><Relationship Id="rId20" Type="http://schemas.openxmlformats.org/officeDocument/2006/relationships/hyperlink" Target="consultantplus://offline/ref=DAC30CDA89B68BDB5ED812712E8EAD3792176FD318F362346FC8A4E3A200059D3B1FB891436F41FC8E2B60147182D4DCB41DA2D645F4EA496CA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C30CDA89B68BDB5ED80C7C38E2F13C941836D917FC61663597FFBEF5090FCA7C50E1D3076240FF8E203D433E838899E30EA2D545F7EB55CEA72163ABM" TargetMode="External"/><Relationship Id="rId11" Type="http://schemas.openxmlformats.org/officeDocument/2006/relationships/hyperlink" Target="consultantplus://offline/ref=DAC30CDA89B68BDB5ED812712E8EAD3792106FD017F162346FC8A4E3A200059D3B1FB891436F41FE892B60147182D4DCB41DA2D645F4EA496CACM" TargetMode="External"/><Relationship Id="rId24" Type="http://schemas.openxmlformats.org/officeDocument/2006/relationships/hyperlink" Target="consultantplus://offline/ref=DAC30CDA89B68BDB5ED80C7C38E2F13C941836D91FF56860359CA2B4FD5003C87B5FBEC4002B4CFE8E20304C36DC8D8CF256AED659E8EB4AD2A523396FA2M" TargetMode="External"/><Relationship Id="rId5" Type="http://schemas.openxmlformats.org/officeDocument/2006/relationships/hyperlink" Target="consultantplus://offline/ref=DAC30CDA89B68BDB5ED80C7C38E2F13C941836D917FC6C623A97FFBEF5090FCA7C50E1D3076240FF8E2136423E838899E30EA2D545F7EB55CEA72163ABM" TargetMode="External"/><Relationship Id="rId15" Type="http://schemas.openxmlformats.org/officeDocument/2006/relationships/hyperlink" Target="consultantplus://offline/ref=DAC30CDA89B68BDB5ED812712E8EAD3792176FD318F362346FC8A4E3A200059D3B1FB891436F42FC8E2B60147182D4DCB41DA2D645F4EA496CACM" TargetMode="External"/><Relationship Id="rId23" Type="http://schemas.openxmlformats.org/officeDocument/2006/relationships/hyperlink" Target="consultantplus://offline/ref=DAC30CDA89B68BDB5ED80C7C38E2F13C941836D917F46C623197FFBEF5090FCA7C50E1C1073A4CFE8C3E35442BD5D9DF6BA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AC30CDA89B68BDB5ED812712E8EAD3792176CD11DF762346FC8A4E3A200059D3B1FB891436F41FE8B2B60147182D4DCB41DA2D645F4EA496CACM" TargetMode="External"/><Relationship Id="rId19" Type="http://schemas.openxmlformats.org/officeDocument/2006/relationships/hyperlink" Target="consultantplus://offline/ref=DAC30CDA89B68BDB5ED80C7C38E2F13C941836D917F76E603697FFBEF5090FCA7C50E1D3076240FF8E203D403E838899E30EA2D545F7EB55CEA72163ABM" TargetMode="External"/><Relationship Id="rId4" Type="http://schemas.openxmlformats.org/officeDocument/2006/relationships/hyperlink" Target="consultantplus://offline/ref=DAC30CDA89B68BDB5ED812712E8EAD37921660DC1BF362346FC8A4E3A200059D3B1FB891436F41F68A2B60147182D4DCB41DA2D645F4EA496CACM" TargetMode="External"/><Relationship Id="rId9" Type="http://schemas.openxmlformats.org/officeDocument/2006/relationships/hyperlink" Target="consultantplus://offline/ref=DAC30CDA89B68BDB5ED812712E8EAD3792176FD318F362346FC8A4E3A200059D3B1FB891436F41FC8E2B60147182D4DCB41DA2D645F4EA496CACM" TargetMode="External"/><Relationship Id="rId14" Type="http://schemas.openxmlformats.org/officeDocument/2006/relationships/hyperlink" Target="consultantplus://offline/ref=DAC30CDA89B68BDB5ED812712E8EAD37921761D51AF362346FC8A4E3A200059D291FE09D426D5FFE8F3E3645376DA7M" TargetMode="External"/><Relationship Id="rId22" Type="http://schemas.openxmlformats.org/officeDocument/2006/relationships/hyperlink" Target="consultantplus://offline/ref=DAC30CDA89B68BDB5ED812712E8EAD37921660DC1BF362346FC8A4E3A200059D3B1FB89242674AABDF64614834D5C7DCB71DA1D7596FA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10691</Words>
  <Characters>60940</Characters>
  <Application>Microsoft Office Word</Application>
  <DocSecurity>0</DocSecurity>
  <Lines>507</Lines>
  <Paragraphs>142</Paragraphs>
  <ScaleCrop>false</ScaleCrop>
  <Company>ДГРЦиТ</Company>
  <LinksUpToDate>false</LinksUpToDate>
  <CharactersWithSpaces>71489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MorozovAV</dc:creator>
  <cp:keywords/>
  <dc:description/>
  <cp:lastModifiedBy>MorozovAV</cp:lastModifiedBy>
  <cp:revision>1</cp:revision>
  <dcterms:created xsi:type="dcterms:W3CDTF">2020-11-12T12:00:00Z</dcterms:created>
  <dcterms:modified xsi:type="dcterms:W3CDTF">2020-11-12T12:01:00Z</dcterms:modified>
</cp:coreProperties>
</file>