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36" w:rsidRDefault="00571035" w:rsidP="00D56236">
      <w:pPr>
        <w:jc w:val="center"/>
        <w:rPr>
          <w:rFonts w:ascii="Times New Roman" w:hAnsi="Times New Roman" w:cs="Times New Roman"/>
        </w:rPr>
      </w:pPr>
      <w:r w:rsidRPr="00571035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56.35pt" fillcolor="window">
            <v:imagedata r:id="rId7" o:title=""/>
          </v:shape>
        </w:pict>
      </w:r>
    </w:p>
    <w:p w:rsidR="00D56236" w:rsidRDefault="00D56236" w:rsidP="00D56236">
      <w:pPr>
        <w:jc w:val="center"/>
        <w:rPr>
          <w:rFonts w:ascii="Times New Roman" w:hAnsi="Times New Roman" w:cs="Times New Roman"/>
        </w:rPr>
      </w:pPr>
    </w:p>
    <w:p w:rsidR="00D56236" w:rsidRDefault="00D56236" w:rsidP="00D56236">
      <w:pPr>
        <w:pStyle w:val="ad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ДЕПАРТАМЕНТ ГОСУДАРСТВЕННОГО РЕГУЛИРОВАНИЯ                                  ЦЕН  И ТАРИФОВ КОСТРОМСКОЙ ОБЛАСТИ</w:t>
      </w:r>
    </w:p>
    <w:p w:rsidR="00D56236" w:rsidRDefault="00D56236" w:rsidP="00D56236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D56236" w:rsidRDefault="00D56236" w:rsidP="00D56236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D56236" w:rsidRDefault="00D56236" w:rsidP="00D56236"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ПРОТОКОЛ</w:t>
      </w:r>
    </w:p>
    <w:p w:rsidR="00D56236" w:rsidRDefault="00D56236" w:rsidP="00D56236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заседания правления департамента</w:t>
      </w:r>
    </w:p>
    <w:p w:rsidR="00D56236" w:rsidRDefault="00D56236" w:rsidP="00D56236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регулирования</w:t>
      </w:r>
    </w:p>
    <w:p w:rsidR="00D56236" w:rsidRDefault="00D56236" w:rsidP="00D56236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цен и тарифов Костромской области</w:t>
      </w:r>
    </w:p>
    <w:p w:rsidR="00D56236" w:rsidRDefault="00D56236" w:rsidP="00D56236">
      <w:pPr>
        <w:pStyle w:val="ad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</w:t>
      </w:r>
    </w:p>
    <w:p w:rsidR="00D56236" w:rsidRDefault="00D56236" w:rsidP="00D562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«28» октября 2014 года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№ 69</w:t>
      </w:r>
    </w:p>
    <w:p w:rsidR="00D56236" w:rsidRPr="00962CFA" w:rsidRDefault="00D56236" w:rsidP="00D56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CFA">
        <w:rPr>
          <w:rFonts w:ascii="Times New Roman" w:hAnsi="Times New Roman" w:cs="Times New Roman"/>
          <w:sz w:val="24"/>
          <w:szCs w:val="24"/>
        </w:rPr>
        <w:t xml:space="preserve">г. Кострома </w:t>
      </w:r>
    </w:p>
    <w:p w:rsidR="00D56236" w:rsidRPr="00962CFA" w:rsidRDefault="00D56236" w:rsidP="00D56236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56236" w:rsidRPr="00962CFA" w:rsidRDefault="00D56236" w:rsidP="00D56236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962CFA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D56236" w:rsidRPr="00962CFA" w:rsidRDefault="00D56236" w:rsidP="00D5623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62CFA">
        <w:rPr>
          <w:rFonts w:ascii="Times New Roman" w:hAnsi="Times New Roman" w:cs="Times New Roman"/>
          <w:sz w:val="24"/>
          <w:szCs w:val="24"/>
        </w:rPr>
        <w:t>Директор департамента государственного регулирования  цен и тарифов Костромской области</w:t>
      </w:r>
    </w:p>
    <w:p w:rsidR="00D56236" w:rsidRPr="00962CFA" w:rsidRDefault="00D56236" w:rsidP="00D5623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62CFA">
        <w:rPr>
          <w:rFonts w:ascii="Times New Roman" w:hAnsi="Times New Roman" w:cs="Times New Roman"/>
          <w:sz w:val="24"/>
          <w:szCs w:val="24"/>
        </w:rPr>
        <w:t>______________И.Ю. Солдатова</w:t>
      </w:r>
    </w:p>
    <w:p w:rsidR="00D56236" w:rsidRPr="00962CFA" w:rsidRDefault="00D56236" w:rsidP="00D56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56236" w:rsidRPr="00962CFA" w:rsidRDefault="00D56236" w:rsidP="00D5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236" w:rsidRPr="00962CFA" w:rsidRDefault="00D56236" w:rsidP="00D562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2CFA"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5" w:type="dxa"/>
        <w:tblInd w:w="108" w:type="dxa"/>
        <w:tblLayout w:type="fixed"/>
        <w:tblLook w:val="04A0"/>
      </w:tblPr>
      <w:tblGrid>
        <w:gridCol w:w="7231"/>
        <w:gridCol w:w="2444"/>
      </w:tblGrid>
      <w:tr w:rsidR="00D56236" w:rsidRPr="00962CFA" w:rsidTr="00D56236">
        <w:tc>
          <w:tcPr>
            <w:tcW w:w="7230" w:type="dxa"/>
            <w:hideMark/>
          </w:tcPr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государственного регулирования цен и тарифов Костромской области</w:t>
            </w:r>
          </w:p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D56236" w:rsidRPr="00962CFA" w:rsidRDefault="00D5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И.Ю. Солдатова</w:t>
            </w:r>
          </w:p>
          <w:p w:rsidR="00D56236" w:rsidRPr="00962CFA" w:rsidRDefault="00D5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П.Л. Осипов</w:t>
            </w:r>
          </w:p>
        </w:tc>
      </w:tr>
      <w:tr w:rsidR="00D56236" w:rsidRPr="00962CFA" w:rsidTr="00D56236">
        <w:tc>
          <w:tcPr>
            <w:tcW w:w="7230" w:type="dxa"/>
            <w:hideMark/>
          </w:tcPr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Заместитель 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  <w:hideMark/>
          </w:tcPr>
          <w:p w:rsidR="00D56236" w:rsidRPr="00962CFA" w:rsidRDefault="00D5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 xml:space="preserve">Л.А. Якимова </w:t>
            </w:r>
          </w:p>
        </w:tc>
      </w:tr>
      <w:tr w:rsidR="00D56236" w:rsidRPr="00962CFA" w:rsidTr="00D56236">
        <w:tc>
          <w:tcPr>
            <w:tcW w:w="7230" w:type="dxa"/>
            <w:hideMark/>
          </w:tcPr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  <w:hideMark/>
          </w:tcPr>
          <w:p w:rsidR="00D56236" w:rsidRPr="00962CFA" w:rsidRDefault="00D5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</w:tc>
      </w:tr>
      <w:tr w:rsidR="00D56236" w:rsidRPr="00962CFA" w:rsidTr="00D56236">
        <w:tc>
          <w:tcPr>
            <w:tcW w:w="7230" w:type="dxa"/>
            <w:hideMark/>
          </w:tcPr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Начальник отдела мониторинга, анализа и информационного обеспечения департамента государственного регулирования цен и тарифов Костромской области</w:t>
            </w:r>
          </w:p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Начальник отдела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D56236" w:rsidRPr="00962CFA" w:rsidRDefault="00D5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 xml:space="preserve">О.В. Хворостинская </w:t>
            </w:r>
          </w:p>
          <w:p w:rsidR="00D56236" w:rsidRPr="00962CFA" w:rsidRDefault="00D5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</w:tc>
      </w:tr>
      <w:tr w:rsidR="00D56236" w:rsidRPr="00962CFA" w:rsidTr="00D56236">
        <w:tc>
          <w:tcPr>
            <w:tcW w:w="7230" w:type="dxa"/>
            <w:hideMark/>
          </w:tcPr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Секретарь – главный специалист-эксперт отдела проверок и контроля 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  <w:hideMark/>
          </w:tcPr>
          <w:p w:rsidR="00D56236" w:rsidRPr="00962CFA" w:rsidRDefault="00D5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Е.С. Потапова</w:t>
            </w:r>
          </w:p>
        </w:tc>
      </w:tr>
    </w:tbl>
    <w:p w:rsidR="00D56236" w:rsidRPr="00962CFA" w:rsidRDefault="00D56236" w:rsidP="00D56236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6236" w:rsidRPr="00962CFA" w:rsidRDefault="00D56236" w:rsidP="00D562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62CFA"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525" w:type="dxa"/>
        <w:tblInd w:w="108" w:type="dxa"/>
        <w:tblLayout w:type="fixed"/>
        <w:tblLook w:val="04A0"/>
      </w:tblPr>
      <w:tblGrid>
        <w:gridCol w:w="7225"/>
        <w:gridCol w:w="2300"/>
      </w:tblGrid>
      <w:tr w:rsidR="00D56236" w:rsidRPr="00962CFA" w:rsidTr="00D56236">
        <w:trPr>
          <w:trHeight w:val="84"/>
        </w:trPr>
        <w:tc>
          <w:tcPr>
            <w:tcW w:w="7230" w:type="dxa"/>
          </w:tcPr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отдела проверок и контроля департамента государственного регулирования цен и тарифов </w:t>
            </w:r>
            <w:r w:rsidRPr="00962CFA">
              <w:rPr>
                <w:rFonts w:ascii="Times New Roman" w:hAnsi="Times New Roman"/>
                <w:sz w:val="24"/>
                <w:szCs w:val="24"/>
              </w:rPr>
              <w:lastRenderedPageBreak/>
              <w:t>Костромской области</w:t>
            </w:r>
          </w:p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регулирования в сфере коммунального комплекса департамента государственного регулирования цен и тарифов Костромской области</w:t>
            </w:r>
          </w:p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lastRenderedPageBreak/>
              <w:t>Д.А. Колышева</w:t>
            </w: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С.В. Рябец</w:t>
            </w: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А.А. Шипулина</w:t>
            </w: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CFA">
              <w:rPr>
                <w:rFonts w:ascii="Times New Roman" w:hAnsi="Times New Roman"/>
                <w:sz w:val="24"/>
                <w:szCs w:val="24"/>
              </w:rPr>
              <w:t>Н.К. Серебрянская</w:t>
            </w: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D56236" w:rsidRPr="00962CFA" w:rsidRDefault="00D5623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236" w:rsidRDefault="00D56236" w:rsidP="00D56236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 1: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КО)».</w:t>
      </w:r>
    </w:p>
    <w:p w:rsidR="00D56236" w:rsidRDefault="00D56236" w:rsidP="00D56236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36" w:rsidRDefault="00D56236" w:rsidP="00D56236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D56236" w:rsidRDefault="00D56236" w:rsidP="00D56236">
      <w:pPr>
        <w:tabs>
          <w:tab w:val="left" w:pos="142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правления Потапову Е.С. по рассматриваемым вопросам правления.  </w:t>
      </w:r>
    </w:p>
    <w:p w:rsidR="00D56236" w:rsidRDefault="00D56236" w:rsidP="00D56236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 поддержали единогласно. </w:t>
      </w:r>
    </w:p>
    <w:p w:rsidR="00D56236" w:rsidRDefault="00D56236" w:rsidP="00D56236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Солдатова И.Ю. – Принять повестку. </w:t>
      </w:r>
    </w:p>
    <w:p w:rsidR="00D56236" w:rsidRDefault="00D56236" w:rsidP="00D56236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36" w:rsidRDefault="00D56236" w:rsidP="00D56236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56236" w:rsidRDefault="00D56236" w:rsidP="00D56236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повестку заседания правления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D56236" w:rsidRDefault="00D56236" w:rsidP="00D56236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D58" w:rsidRPr="00710381" w:rsidRDefault="00B84D58" w:rsidP="00B84D5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Вопрос 2: </w:t>
      </w:r>
      <w:r w:rsidRPr="00710381">
        <w:rPr>
          <w:rFonts w:ascii="Times New Roman" w:hAnsi="Times New Roman" w:cs="Times New Roman"/>
          <w:spacing w:val="-4"/>
          <w:sz w:val="24"/>
          <w:szCs w:val="24"/>
        </w:rPr>
        <w:t>«Об установлении тарифов на тепловую энергию для  МУП «Коммунальщик» Парфеньевского муниципального района на 2015 год».</w:t>
      </w:r>
    </w:p>
    <w:p w:rsidR="00B84D58" w:rsidRPr="00710381" w:rsidRDefault="00B84D58" w:rsidP="00B84D5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84D58" w:rsidRPr="00710381" w:rsidRDefault="00B84D58" w:rsidP="00B84D58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b/>
          <w:spacing w:val="-4"/>
          <w:sz w:val="24"/>
          <w:szCs w:val="24"/>
        </w:rPr>
        <w:t>СЛУШАЛИ:</w:t>
      </w:r>
    </w:p>
    <w:p w:rsidR="00B84D58" w:rsidRPr="00710381" w:rsidRDefault="00B84D58" w:rsidP="00B84D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МУП «Коммунальщик» Парфеньевского муниципального района представило в департамент государственного регулирования цен и тарифов Костромской области заявление от 28.04.2014 г. № О- 665, на установление 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тарифов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на производство и передачу тепловой энергии на 2015 год.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Предложение МУП «Коммунальщик» Парфеньевского муниципального района по тарифам на производство и передачу тепловой энергии 3434,00 руб./Гкал,  НВВ –21657,70 тыс.</w:t>
      </w:r>
      <w:r>
        <w:rPr>
          <w:spacing w:val="-4"/>
          <w:sz w:val="24"/>
          <w:szCs w:val="24"/>
        </w:rPr>
        <w:t xml:space="preserve"> </w:t>
      </w:r>
      <w:r w:rsidRPr="00710381">
        <w:rPr>
          <w:rFonts w:ascii="Times New Roman" w:hAnsi="Times New Roman" w:cs="Times New Roman"/>
          <w:spacing w:val="-4"/>
          <w:sz w:val="24"/>
          <w:szCs w:val="24"/>
        </w:rPr>
        <w:t>рублей.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КО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принято решение об открытии дела по установлению тарифов на тепловую энергию на 2015 год от 14.05.2014 г. № 132. 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приказом ФСТ России от 15.10.2013 г. № 191-э/2 «Об установлении предельных максимальных уровней тарифов на тепловую энергию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(мощность), поставляемую теплоснабжающими организациями потребителям в среднем по субъектам Российской Федерации».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Основные плановые показатели МУП «Коммунальщик» Парфеньевского муниципального района на 2015 год по теплоснабжению (по расчету департамента ГРЦТ 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КО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>) составили: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объем произведенной тепловой энергии – 6751,46 Гкал;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объем расхода тепловой энергии на нужды котельной – 158,11 Гкал;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объем потерь тепловой энергии в теплосетях – 996,46 Гкал;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объем реализации тепловой энергии потребителям – 5596,90</w:t>
      </w:r>
      <w:r>
        <w:rPr>
          <w:spacing w:val="-4"/>
          <w:sz w:val="24"/>
          <w:szCs w:val="24"/>
        </w:rPr>
        <w:t xml:space="preserve"> Гкал.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 Объем необходимой валовой выручки – 17118,99 тыс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>уб., в том числе: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- затраты на топливо на технологические цели – 5581,25 тыс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>уб.;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затраты на электроэнергию на технологические нужды – 2254,69 тыс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>уб.;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затраты на воду на технологические цели – 36,29 тыс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>уб.;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услуги сторонних организаций в т.ч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.з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>атраты на оплату труда производственных рабочих (с учетом страховых взносов во внебюджетные фонды) – 5913,15 тыс.руб.;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расходы по содержанию и эксплуатации оборудования – 747,28 тыс. руб.;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цеховые расходы – 474,72 тыс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>уб.;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прочие прямые расходы – 100,14 тыс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>уб.;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lastRenderedPageBreak/>
        <w:t>- общехозяйственные расходы – 1841,98 тыс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>уб.;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- необходимая прибыль – 169,49 тыс. руб.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«Материалы на технологические цели» - затраты исключены из расчета, так как не представлены обосновывающие материалы.</w:t>
      </w:r>
    </w:p>
    <w:p w:rsidR="00B84D58" w:rsidRPr="00710381" w:rsidRDefault="00B84D58" w:rsidP="00E71078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Pr="00710381">
        <w:rPr>
          <w:rFonts w:ascii="Times New Roman" w:hAnsi="Times New Roman"/>
          <w:spacing w:val="-4"/>
          <w:sz w:val="24"/>
          <w:szCs w:val="24"/>
        </w:rPr>
        <w:t xml:space="preserve"> «Топливо на технологические цели» - затраты по данной статье приняты департаментом исходя из расчетных объемов производства тепловой энергии, в соответствии с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222,00 кг/</w:t>
      </w:r>
      <w:proofErr w:type="spellStart"/>
      <w:r w:rsidRPr="00710381">
        <w:rPr>
          <w:rFonts w:ascii="Times New Roman" w:hAnsi="Times New Roman"/>
          <w:spacing w:val="-4"/>
          <w:sz w:val="24"/>
          <w:szCs w:val="24"/>
        </w:rPr>
        <w:t>т.у.т</w:t>
      </w:r>
      <w:proofErr w:type="spellEnd"/>
      <w:r w:rsidRPr="00710381">
        <w:rPr>
          <w:rFonts w:ascii="Times New Roman" w:hAnsi="Times New Roman"/>
          <w:spacing w:val="-4"/>
          <w:sz w:val="24"/>
          <w:szCs w:val="24"/>
        </w:rPr>
        <w:t xml:space="preserve">., объем потерь составил 996,46 Гкал. </w:t>
      </w:r>
    </w:p>
    <w:p w:rsidR="00B84D58" w:rsidRPr="00710381" w:rsidRDefault="00B84D58" w:rsidP="00E71078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10381">
        <w:rPr>
          <w:rFonts w:ascii="Times New Roman" w:hAnsi="Times New Roman"/>
          <w:spacing w:val="-4"/>
          <w:sz w:val="24"/>
          <w:szCs w:val="24"/>
        </w:rPr>
        <w:t>Отклонение составило 2664,55 тыс</w:t>
      </w:r>
      <w:proofErr w:type="gramStart"/>
      <w:r w:rsidRPr="00710381">
        <w:rPr>
          <w:rFonts w:ascii="Times New Roman" w:hAnsi="Times New Roman"/>
          <w:spacing w:val="-4"/>
          <w:sz w:val="24"/>
          <w:szCs w:val="24"/>
        </w:rPr>
        <w:t>.р</w:t>
      </w:r>
      <w:proofErr w:type="gramEnd"/>
      <w:r w:rsidRPr="00710381">
        <w:rPr>
          <w:rFonts w:ascii="Times New Roman" w:hAnsi="Times New Roman"/>
          <w:spacing w:val="-4"/>
          <w:sz w:val="24"/>
          <w:szCs w:val="24"/>
        </w:rPr>
        <w:t>уб. за счет корректировки объема топлива(угля  на 17,58 тонн, дров на 724,46 куб.м.) и цены.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«Электроэнергия на технологические нужды» - затраты по данной статье скорректированы в сторону увеличения на 289,79 тыс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ублей за счет корректировки объема электроэнергии на 15,04 тыс. кВт.ч.. 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Цена за 1 кВт.ч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10381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01.01.2015 г. составила 5,46 руб./1кВт.ч. (низкий уровень напряжения), с 01.07.2015 г. – 5,87 руб./1кВт.ч. (с учетом индексации на 107,5%).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«Вода на технологические цели» - затраты скорректированы в сторону снижения на 7,71 тыс. руб., за счет корректировки цены на 7,71 руб./1м3.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-</w:t>
      </w: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«Услуги сторонних организаций» (основная и заработная плата основных производственных рабочих» - отклонение составило 545,82 тыс. руб. Численность основных производственных рабочих составила 52 человека.</w:t>
      </w:r>
      <w:proofErr w:type="gramEnd"/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Среднемесячная заработная плата составила с 01.01.2015 г. 11438,59 руб./мес., с 01.07.2015 г. – 12067,71 руб./мес. (с учетом индексации на 105,5%).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Затраты на отчисления во внебюджетные фонды составили 1371,56 тыс. руб. или 30,2% от заработной платы основных производственных рабочих.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«Расходы по содержанию и эксплуатации оборудования» - затраты снижены по сравнению с предложением предприятия на 34,42 тыс. руб., за счет корректировки расходов на ремонт.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«Цеховые, общехозяйственные расходы» - скорректированы в сторону снижения  на 997,40 тыс.</w:t>
      </w:r>
      <w:r w:rsidR="00E710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0381">
        <w:rPr>
          <w:rFonts w:ascii="Times New Roman" w:hAnsi="Times New Roman" w:cs="Times New Roman"/>
          <w:spacing w:val="-4"/>
          <w:sz w:val="24"/>
          <w:szCs w:val="24"/>
        </w:rPr>
        <w:t>руб., так как нет обосновывающих материалов. Затраты распределены согласно учетной политике предприятия, пропорционально полученной выручке по каждому виду деятельности.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«Прочие прямые расходы» - затраты ниже запланированных предприятием на 84,96 тыс. руб. В данную статью затрат вошли расходы на мероприятия по энергосбережению (на установку приборов учета на котельных) и прочие расходы.</w:t>
      </w:r>
    </w:p>
    <w:p w:rsidR="00B84D58" w:rsidRPr="00710381" w:rsidRDefault="00B84D58" w:rsidP="00B84D58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Pr="00710381">
        <w:rPr>
          <w:rFonts w:ascii="Times New Roman" w:hAnsi="Times New Roman" w:cs="Times New Roman"/>
          <w:spacing w:val="-4"/>
          <w:sz w:val="24"/>
          <w:szCs w:val="24"/>
        </w:rPr>
        <w:t xml:space="preserve"> Необходимая прибыль принята в размере 1% от себестоимости при применении упрощенной системы налогообложения.</w:t>
      </w:r>
    </w:p>
    <w:p w:rsidR="00B84D58" w:rsidRPr="00710381" w:rsidRDefault="00B84D58" w:rsidP="00B84D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0381">
        <w:rPr>
          <w:rFonts w:ascii="Times New Roman" w:hAnsi="Times New Roman" w:cs="Times New Roman"/>
          <w:spacing w:val="-4"/>
          <w:sz w:val="24"/>
          <w:szCs w:val="24"/>
        </w:rPr>
        <w:t>Предлагается установить экономически обоснованные тарифы на тепловую энергию, отпускаемую МУП «Коммунальщик» Парфеньевского муниципального района потребителям Парфеньевского муниципального района Костромской области на 2015 год с 01.01.2015 г. размере: 2956,92 руб./Гкал (НДС не облагается), с 01.07.2015 г. в размере: 3199,15 руб./Гкал.</w:t>
      </w:r>
    </w:p>
    <w:p w:rsidR="00B84D58" w:rsidRPr="00710381" w:rsidRDefault="00B84D58" w:rsidP="00CD7DA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81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  вопроса </w:t>
      </w:r>
      <w:r w:rsidRPr="00F10E2D">
        <w:rPr>
          <w:rFonts w:ascii="Times New Roman" w:hAnsi="Times New Roman" w:cs="Times New Roman"/>
          <w:sz w:val="24"/>
          <w:szCs w:val="24"/>
        </w:rPr>
        <w:t xml:space="preserve">№ </w:t>
      </w:r>
      <w:r w:rsidRPr="00710381">
        <w:rPr>
          <w:rFonts w:ascii="Times New Roman" w:hAnsi="Times New Roman" w:cs="Times New Roman"/>
          <w:sz w:val="24"/>
          <w:szCs w:val="24"/>
        </w:rPr>
        <w:t>2 Повестки, предложение уполномоченного по делу Д.А. Колышевой поддержали единогласно.</w:t>
      </w:r>
    </w:p>
    <w:p w:rsidR="00B84D58" w:rsidRPr="00710381" w:rsidRDefault="00B84D58" w:rsidP="00B84D5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381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B84D58" w:rsidRPr="00710381" w:rsidRDefault="00B84D58" w:rsidP="00B8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D58" w:rsidRPr="00710381" w:rsidRDefault="00B84D58" w:rsidP="00B8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38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84D58" w:rsidRPr="00710381" w:rsidRDefault="00B84D58" w:rsidP="00B84D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381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 для МУП «Коммунальщик» Парфеньевского муниципального района в горячей воде в размере: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276"/>
        <w:gridCol w:w="1842"/>
        <w:gridCol w:w="2007"/>
      </w:tblGrid>
      <w:tr w:rsidR="00B84D58" w:rsidRPr="00E427F6" w:rsidTr="00E62E4A">
        <w:trPr>
          <w:trHeight w:val="288"/>
        </w:trPr>
        <w:tc>
          <w:tcPr>
            <w:tcW w:w="4361" w:type="dxa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Категория потребителей</w:t>
            </w:r>
          </w:p>
        </w:tc>
        <w:tc>
          <w:tcPr>
            <w:tcW w:w="1276" w:type="dxa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изм</w:t>
            </w:r>
            <w:proofErr w:type="spellEnd"/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 01.01.2015 г.</w:t>
            </w:r>
          </w:p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 30.06.2015 г.</w:t>
            </w:r>
          </w:p>
        </w:tc>
        <w:tc>
          <w:tcPr>
            <w:tcW w:w="2007" w:type="dxa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 01.07.2015 г.</w:t>
            </w:r>
          </w:p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 31.12.2015 г.</w:t>
            </w:r>
          </w:p>
        </w:tc>
      </w:tr>
      <w:tr w:rsidR="00B84D58" w:rsidRPr="00E427F6" w:rsidTr="00E62E4A">
        <w:trPr>
          <w:trHeight w:val="288"/>
        </w:trPr>
        <w:tc>
          <w:tcPr>
            <w:tcW w:w="4361" w:type="dxa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1276" w:type="dxa"/>
            <w:vAlign w:val="bottom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руб. /Гкал</w:t>
            </w:r>
          </w:p>
        </w:tc>
        <w:tc>
          <w:tcPr>
            <w:tcW w:w="1842" w:type="dxa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2956,92</w:t>
            </w:r>
          </w:p>
        </w:tc>
        <w:tc>
          <w:tcPr>
            <w:tcW w:w="2007" w:type="dxa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3199,15</w:t>
            </w:r>
          </w:p>
        </w:tc>
      </w:tr>
      <w:tr w:rsidR="00B84D58" w:rsidRPr="00E427F6" w:rsidTr="00E62E4A">
        <w:trPr>
          <w:trHeight w:val="591"/>
        </w:trPr>
        <w:tc>
          <w:tcPr>
            <w:tcW w:w="4361" w:type="dxa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Бюджетные и прочие потребители </w:t>
            </w:r>
          </w:p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 горячей воде </w:t>
            </w:r>
          </w:p>
        </w:tc>
        <w:tc>
          <w:tcPr>
            <w:tcW w:w="1276" w:type="dxa"/>
            <w:vAlign w:val="center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руб. /Гкал</w:t>
            </w:r>
          </w:p>
        </w:tc>
        <w:tc>
          <w:tcPr>
            <w:tcW w:w="1842" w:type="dxa"/>
            <w:vAlign w:val="center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2956,92</w:t>
            </w:r>
          </w:p>
        </w:tc>
        <w:tc>
          <w:tcPr>
            <w:tcW w:w="2007" w:type="dxa"/>
            <w:vAlign w:val="center"/>
          </w:tcPr>
          <w:p w:rsidR="00B84D58" w:rsidRPr="00E427F6" w:rsidRDefault="00B84D58" w:rsidP="00E427F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7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3199,15</w:t>
            </w:r>
          </w:p>
        </w:tc>
      </w:tr>
    </w:tbl>
    <w:p w:rsidR="00B84D58" w:rsidRPr="00710381" w:rsidRDefault="00B84D58" w:rsidP="00B84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381">
        <w:rPr>
          <w:rFonts w:ascii="Times New Roman" w:hAnsi="Times New Roman" w:cs="Times New Roman"/>
          <w:sz w:val="24"/>
          <w:szCs w:val="24"/>
        </w:rPr>
        <w:t>Тарифы на тепловую энергию, отпускаемую МУП «Коммунальщик» Парфеньевского муниципального района, налогом</w:t>
      </w:r>
      <w:r w:rsidRPr="00710381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710381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B84D58" w:rsidRPr="00710381" w:rsidRDefault="00B84D58" w:rsidP="00B84D5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381">
        <w:rPr>
          <w:rFonts w:ascii="Times New Roman" w:hAnsi="Times New Roman" w:cs="Times New Roman"/>
          <w:sz w:val="24"/>
          <w:szCs w:val="24"/>
        </w:rPr>
        <w:lastRenderedPageBreak/>
        <w:t>2. Постановление об установлении тарифов на тепловую энергию подлежит официальному опубликованию и вступает в силу с 1 января 2015 года.</w:t>
      </w:r>
    </w:p>
    <w:p w:rsidR="00B84D58" w:rsidRPr="00710381" w:rsidRDefault="00B84D58" w:rsidP="00B84D5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381">
        <w:rPr>
          <w:rFonts w:ascii="Times New Roman" w:hAnsi="Times New Roman" w:cs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B84D58" w:rsidRPr="00710381" w:rsidRDefault="00B84D58" w:rsidP="00B84D5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381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B84D58" w:rsidRPr="00710381" w:rsidRDefault="00B84D58" w:rsidP="00B84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3CE">
        <w:rPr>
          <w:rFonts w:ascii="Times New Roman" w:hAnsi="Times New Roman" w:cs="Times New Roman"/>
          <w:sz w:val="24"/>
          <w:szCs w:val="24"/>
        </w:rPr>
        <w:t>5.</w:t>
      </w:r>
      <w:r w:rsidRPr="00710381">
        <w:rPr>
          <w:rFonts w:ascii="Times New Roman" w:hAnsi="Times New Roman" w:cs="Times New Roman"/>
          <w:sz w:val="24"/>
          <w:szCs w:val="24"/>
        </w:rPr>
        <w:t xml:space="preserve"> Направить в ФСТ России информацию </w:t>
      </w:r>
      <w:proofErr w:type="gramStart"/>
      <w:r w:rsidRPr="00710381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710381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D56236" w:rsidRDefault="00D56236" w:rsidP="00D56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ADB" w:rsidRPr="00667714" w:rsidRDefault="003E7ADB" w:rsidP="0066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r w:rsidRPr="00667714">
        <w:rPr>
          <w:rFonts w:ascii="Times New Roman" w:hAnsi="Times New Roman" w:cs="Times New Roman"/>
          <w:sz w:val="24"/>
          <w:szCs w:val="24"/>
        </w:rPr>
        <w:t>«Об установлении тарифов на тепловую энергию для  МУП «Ильинское» потребителям Самсоновского сельского поселения Костромского муниципального района на 2015 год».</w:t>
      </w:r>
    </w:p>
    <w:p w:rsidR="003E7ADB" w:rsidRPr="00667714" w:rsidRDefault="003E7ADB" w:rsidP="0066771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ADB" w:rsidRPr="00667714" w:rsidRDefault="003E7ADB" w:rsidP="0066771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E7ADB" w:rsidRPr="00667714" w:rsidRDefault="003E7ADB" w:rsidP="006677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 xml:space="preserve">МУП «Ильинское» представило в департамент государственного регулирования цен и тарифов Костромской области заявление от 30.04.2014 г.  № О-805 , на установление </w:t>
      </w:r>
      <w:proofErr w:type="gramStart"/>
      <w:r w:rsidRPr="00667714">
        <w:rPr>
          <w:rFonts w:ascii="Times New Roman" w:hAnsi="Times New Roman" w:cs="Times New Roman"/>
          <w:sz w:val="24"/>
          <w:szCs w:val="24"/>
        </w:rPr>
        <w:t>тарифов</w:t>
      </w:r>
      <w:proofErr w:type="gramEnd"/>
      <w:r w:rsidRPr="00667714">
        <w:rPr>
          <w:rFonts w:ascii="Times New Roman" w:hAnsi="Times New Roman" w:cs="Times New Roman"/>
          <w:sz w:val="24"/>
          <w:szCs w:val="24"/>
        </w:rPr>
        <w:t xml:space="preserve"> на производство и передачу тепловой энергии на 2015 год.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Предложение МУП «Ильинское» по тарифам на производство и передачу тепловой энергии 2214,65 руб./Гкал,  НВВ – 8822,66 тыс</w:t>
      </w:r>
      <w:proofErr w:type="gramStart"/>
      <w:r w:rsidRPr="006677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7714">
        <w:rPr>
          <w:rFonts w:ascii="Times New Roman" w:hAnsi="Times New Roman" w:cs="Times New Roman"/>
          <w:sz w:val="24"/>
          <w:szCs w:val="24"/>
        </w:rPr>
        <w:t>ублей.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6771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67714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2015 год от 14.05.2014 г. № 135. 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714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приказом ФСТ России от 15.10.2013 г. № 191-э/2 «Об установлении предельных максимальных уровней тарифов на тепловую энергию</w:t>
      </w:r>
      <w:proofErr w:type="gramEnd"/>
      <w:r w:rsidRPr="00667714">
        <w:rPr>
          <w:rFonts w:ascii="Times New Roman" w:hAnsi="Times New Roman" w:cs="Times New Roman"/>
          <w:sz w:val="24"/>
          <w:szCs w:val="24"/>
        </w:rPr>
        <w:t xml:space="preserve"> (мощность), поставляемую теплоснабжающими организациями потребителям в среднем по субъектам Российской Федерации».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МУП «Ильинское» на 2015 год по теплоснабжению (по расчету департамента ГРЦТ </w:t>
      </w:r>
      <w:proofErr w:type="gramStart"/>
      <w:r w:rsidRPr="0066771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67714">
        <w:rPr>
          <w:rFonts w:ascii="Times New Roman" w:hAnsi="Times New Roman" w:cs="Times New Roman"/>
          <w:sz w:val="24"/>
          <w:szCs w:val="24"/>
        </w:rPr>
        <w:t>) составили: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5390,54 Гкал;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объем расхода тепловой энергии на нужды котельной – 134,76 Гкал;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1192,67 Гкал;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– 3983,77 Гкал,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7126,44 тыс.</w:t>
      </w:r>
      <w:r w:rsidR="00E71078">
        <w:rPr>
          <w:rFonts w:ascii="Times New Roman" w:hAnsi="Times New Roman" w:cs="Times New Roman"/>
          <w:sz w:val="24"/>
          <w:szCs w:val="24"/>
        </w:rPr>
        <w:t xml:space="preserve"> </w:t>
      </w:r>
      <w:r w:rsidRPr="00667714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4073,82 тыс.</w:t>
      </w:r>
      <w:r w:rsidR="00E71078">
        <w:rPr>
          <w:rFonts w:ascii="Times New Roman" w:hAnsi="Times New Roman" w:cs="Times New Roman"/>
          <w:sz w:val="24"/>
          <w:szCs w:val="24"/>
        </w:rPr>
        <w:t xml:space="preserve"> </w:t>
      </w:r>
      <w:r w:rsidRPr="00667714">
        <w:rPr>
          <w:rFonts w:ascii="Times New Roman" w:hAnsi="Times New Roman" w:cs="Times New Roman"/>
          <w:sz w:val="24"/>
          <w:szCs w:val="24"/>
        </w:rPr>
        <w:t>руб.;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483,93 тыс.</w:t>
      </w:r>
      <w:r w:rsidR="00E71078">
        <w:rPr>
          <w:rFonts w:ascii="Times New Roman" w:hAnsi="Times New Roman" w:cs="Times New Roman"/>
          <w:sz w:val="24"/>
          <w:szCs w:val="24"/>
        </w:rPr>
        <w:t xml:space="preserve"> </w:t>
      </w:r>
      <w:r w:rsidRPr="00667714">
        <w:rPr>
          <w:rFonts w:ascii="Times New Roman" w:hAnsi="Times New Roman" w:cs="Times New Roman"/>
          <w:sz w:val="24"/>
          <w:szCs w:val="24"/>
        </w:rPr>
        <w:t>руб.;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52,79 тыс.</w:t>
      </w:r>
      <w:r w:rsidR="00E71078">
        <w:rPr>
          <w:rFonts w:ascii="Times New Roman" w:hAnsi="Times New Roman" w:cs="Times New Roman"/>
          <w:sz w:val="24"/>
          <w:szCs w:val="24"/>
        </w:rPr>
        <w:t xml:space="preserve"> </w:t>
      </w:r>
      <w:r w:rsidRPr="00667714">
        <w:rPr>
          <w:rFonts w:ascii="Times New Roman" w:hAnsi="Times New Roman" w:cs="Times New Roman"/>
          <w:sz w:val="24"/>
          <w:szCs w:val="24"/>
        </w:rPr>
        <w:t>руб.;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затраты на водоотведение технологических сточных вод – 7,92 тыс. руб.;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затраты на оплату труда производственных рабочих (с учетом страховых взносов во внебюджетные фонды) – 1311,06 тыс.</w:t>
      </w:r>
      <w:r w:rsidR="00E71078">
        <w:rPr>
          <w:rFonts w:ascii="Times New Roman" w:hAnsi="Times New Roman" w:cs="Times New Roman"/>
          <w:sz w:val="24"/>
          <w:szCs w:val="24"/>
        </w:rPr>
        <w:t xml:space="preserve"> </w:t>
      </w:r>
      <w:r w:rsidRPr="00667714">
        <w:rPr>
          <w:rFonts w:ascii="Times New Roman" w:hAnsi="Times New Roman" w:cs="Times New Roman"/>
          <w:sz w:val="24"/>
          <w:szCs w:val="24"/>
        </w:rPr>
        <w:t>руб.;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оборудования, тыс. руб. – 726,04 тыс. руб.;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прочие прямые расходы – 110,79 тыс.</w:t>
      </w:r>
      <w:r w:rsidR="00E71078">
        <w:rPr>
          <w:rFonts w:ascii="Times New Roman" w:hAnsi="Times New Roman" w:cs="Times New Roman"/>
          <w:sz w:val="24"/>
          <w:szCs w:val="24"/>
        </w:rPr>
        <w:t xml:space="preserve"> </w:t>
      </w:r>
      <w:r w:rsidRPr="00667714">
        <w:rPr>
          <w:rFonts w:ascii="Times New Roman" w:hAnsi="Times New Roman" w:cs="Times New Roman"/>
          <w:sz w:val="24"/>
          <w:szCs w:val="24"/>
        </w:rPr>
        <w:t>руб.;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общехозяйственные расходы – 360,09 тыс.</w:t>
      </w:r>
      <w:r w:rsidR="00E71078">
        <w:rPr>
          <w:rFonts w:ascii="Times New Roman" w:hAnsi="Times New Roman" w:cs="Times New Roman"/>
          <w:sz w:val="24"/>
          <w:szCs w:val="24"/>
        </w:rPr>
        <w:t xml:space="preserve"> </w:t>
      </w:r>
      <w:r w:rsidRPr="00667714">
        <w:rPr>
          <w:rFonts w:ascii="Times New Roman" w:hAnsi="Times New Roman" w:cs="Times New Roman"/>
          <w:sz w:val="24"/>
          <w:szCs w:val="24"/>
        </w:rPr>
        <w:t>руб.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«Материалы на технологически цели» - данные затраты исключены из расчета экономически обоснованных затрат, так как нет обосновывающих материалов.</w:t>
      </w:r>
    </w:p>
    <w:p w:rsidR="003E7ADB" w:rsidRPr="00667714" w:rsidRDefault="003E7ADB" w:rsidP="00667714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714">
        <w:rPr>
          <w:rFonts w:ascii="Times New Roman" w:hAnsi="Times New Roman"/>
          <w:sz w:val="24"/>
          <w:szCs w:val="24"/>
        </w:rPr>
        <w:t>- «Топливо на технологические цели» - затраты по данной статье приняты департаментом исходя из расчетных объемов производства тепловой энергии, в соответствии с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160,00 кг/</w:t>
      </w:r>
      <w:proofErr w:type="spellStart"/>
      <w:r w:rsidRPr="00667714">
        <w:rPr>
          <w:rFonts w:ascii="Times New Roman" w:hAnsi="Times New Roman"/>
          <w:sz w:val="24"/>
          <w:szCs w:val="24"/>
        </w:rPr>
        <w:t>т.у.т</w:t>
      </w:r>
      <w:proofErr w:type="spellEnd"/>
      <w:r w:rsidRPr="00667714">
        <w:rPr>
          <w:rFonts w:ascii="Times New Roman" w:hAnsi="Times New Roman"/>
          <w:sz w:val="24"/>
          <w:szCs w:val="24"/>
        </w:rPr>
        <w:t xml:space="preserve">., </w:t>
      </w:r>
      <w:r w:rsidRPr="00667714">
        <w:rPr>
          <w:rFonts w:ascii="Times New Roman" w:hAnsi="Times New Roman"/>
          <w:sz w:val="24"/>
          <w:szCs w:val="24"/>
        </w:rPr>
        <w:lastRenderedPageBreak/>
        <w:t>объем потерь составил 1192,67 Гкал. Величина удельного расхода топлива и потерь  приняты на уровне 2014 года.</w:t>
      </w:r>
    </w:p>
    <w:p w:rsidR="003E7ADB" w:rsidRPr="00667714" w:rsidRDefault="003E7ADB" w:rsidP="00667714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714">
        <w:rPr>
          <w:rFonts w:ascii="Times New Roman" w:hAnsi="Times New Roman"/>
          <w:sz w:val="24"/>
          <w:szCs w:val="24"/>
        </w:rPr>
        <w:t>Отклонение составило 463,16 тыс. руб. за счет корректировки объема топлива (газ) на 119,10 тыс.м3. Цена газа проиндексирована с 01.07.2015 г. на 107,5%.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«Электроэнергия на технологические нужды» - затраты по данной статье скорректированы в сторону увеличения на 41,65 тыс</w:t>
      </w:r>
      <w:proofErr w:type="gramStart"/>
      <w:r w:rsidRPr="006677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7714">
        <w:rPr>
          <w:rFonts w:ascii="Times New Roman" w:hAnsi="Times New Roman" w:cs="Times New Roman"/>
          <w:sz w:val="24"/>
          <w:szCs w:val="24"/>
        </w:rPr>
        <w:t xml:space="preserve">ублей 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 xml:space="preserve">Объем электроэнергии принят по предложению предприятия в размере 94,04 </w:t>
      </w:r>
      <w:proofErr w:type="spellStart"/>
      <w:r w:rsidRPr="006677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677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67714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Pr="00667714">
        <w:rPr>
          <w:rFonts w:ascii="Times New Roman" w:hAnsi="Times New Roman" w:cs="Times New Roman"/>
          <w:sz w:val="24"/>
          <w:szCs w:val="24"/>
        </w:rPr>
        <w:t>. Цена  с 01.01.2015 г. составила 4,96 руб. за 1 кВт.ч. с НДС на среднем втором уровне напряжения с 01.07.2015 г. – 5,33 руб./1кВт.ч. (с учетом индексации на 107,5%).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 «Вода на технологические цели» - затраты по данной статье составили 52,79 тыс. руб., что на 24,79 тыс. руб. больше, чем  предложило предприятие. Объем воды составил, 3,05 тыс. м3, цена (цеховая себестоимость) с 01.01.2015 г. составила 19,19 руб./1м3, с 1.07.2015 г. цена проиндексирована на 108,4% и составила 20,78 руб./1м3.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«Основная и дополнительная заработная плата» - затраты скорректированы в сторону снижения на 17,29 тыс. руб. Численность основных производственных рабочих составила 9,50 человек. Среднемесячная заработная плата с 01.01.2015 г. составила 8596,64 руб./мес., с 01.07.2015 г. – 9069,45 руб./мес. (с учетом индексации на 105%).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Затраты на страховые взносы во внебюджетные фонды составили 304,10 тыс. руб.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«Расходы на содержание и ремонт оборудования» - затраты, ниже запланированных предприятием на 901,47 тыс. руб. за счет корректировки затрат на ремонт и техническое обслуживание оборудования.  В данную статью затрат кроме амортизации и ремонта и технического обслуживания оборудования вошли затраты по энергосбережению  (на установку приборов учета на котельной предприятия) в размере 100 тыс. руб.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 «Прочие прямые расходы» - скорректированы в сторону снижения на 70,45 тыс. руб., так как нет обосновывающих материалов.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-  «Общехозяйственные  расходы» - скорректированы в сторону снижения на 384,19 тыс. руб. Затраты распределены согласно учетной политике предприятия пропорционально фонду оплаты труда основных производственных рабочих по видам деятельности.</w:t>
      </w:r>
    </w:p>
    <w:p w:rsidR="003E7ADB" w:rsidRPr="00667714" w:rsidRDefault="003E7ADB" w:rsidP="00667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тепловую энергию, отпускаемую МУП «Ильинское» потребителям Самсоновского сельского поселения Костромского муниципального района Костромской области на 2015 год  с 01.01.2015 г. размере: 1685,12 руб./Гкал (НДС не облагается), с 01.07.2015 г. в размере: 1822,75 руб./Гкал (НДС не облагается).</w:t>
      </w:r>
    </w:p>
    <w:p w:rsidR="003E7ADB" w:rsidRPr="00667714" w:rsidRDefault="003E7ADB" w:rsidP="0066771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 вопроса №3 Повестки, предложение уполномоченного по делу Д.А. Колышевой поддержали единогласно.</w:t>
      </w:r>
    </w:p>
    <w:p w:rsidR="003E7ADB" w:rsidRDefault="003E7ADB" w:rsidP="0066771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714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667714" w:rsidRPr="00667714" w:rsidRDefault="00667714" w:rsidP="0066771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7ADB" w:rsidRPr="00D13154" w:rsidRDefault="003E7ADB" w:rsidP="0066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154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3E7ADB" w:rsidRPr="00D13154" w:rsidRDefault="003E7ADB" w:rsidP="006677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54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 для МУП «Ильинское» в горячей воде в размере: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2409"/>
        <w:gridCol w:w="2574"/>
      </w:tblGrid>
      <w:tr w:rsidR="003E7ADB" w:rsidRPr="00667714" w:rsidTr="00E62E4A">
        <w:trPr>
          <w:trHeight w:val="288"/>
        </w:trPr>
        <w:tc>
          <w:tcPr>
            <w:tcW w:w="3227" w:type="dxa"/>
          </w:tcPr>
          <w:p w:rsidR="003E7ADB" w:rsidRPr="00667714" w:rsidRDefault="003E7ADB" w:rsidP="0066771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Категория потребителей</w:t>
            </w:r>
          </w:p>
        </w:tc>
        <w:tc>
          <w:tcPr>
            <w:tcW w:w="1276" w:type="dxa"/>
          </w:tcPr>
          <w:p w:rsidR="003E7ADB" w:rsidRPr="00667714" w:rsidRDefault="003E7ADB" w:rsidP="0066771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изм</w:t>
            </w:r>
            <w:proofErr w:type="spellEnd"/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E7ADB" w:rsidRPr="00667714" w:rsidRDefault="003E7ADB" w:rsidP="006677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 01.01.2015 г.</w:t>
            </w:r>
          </w:p>
          <w:p w:rsidR="003E7ADB" w:rsidRPr="00667714" w:rsidRDefault="003E7ADB" w:rsidP="006677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 30.06.2015 г.</w:t>
            </w:r>
          </w:p>
        </w:tc>
        <w:tc>
          <w:tcPr>
            <w:tcW w:w="2574" w:type="dxa"/>
          </w:tcPr>
          <w:p w:rsidR="003E7ADB" w:rsidRPr="00667714" w:rsidRDefault="003E7ADB" w:rsidP="006677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 01.07.2015 г.</w:t>
            </w:r>
          </w:p>
          <w:p w:rsidR="003E7ADB" w:rsidRPr="00667714" w:rsidRDefault="003E7ADB" w:rsidP="006677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 31.12.2015 г.</w:t>
            </w:r>
          </w:p>
        </w:tc>
      </w:tr>
      <w:tr w:rsidR="003E7ADB" w:rsidRPr="00667714" w:rsidTr="00E62E4A">
        <w:trPr>
          <w:trHeight w:val="288"/>
        </w:trPr>
        <w:tc>
          <w:tcPr>
            <w:tcW w:w="3227" w:type="dxa"/>
          </w:tcPr>
          <w:p w:rsidR="003E7ADB" w:rsidRPr="00667714" w:rsidRDefault="003E7ADB" w:rsidP="0066771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1276" w:type="dxa"/>
            <w:vAlign w:val="bottom"/>
          </w:tcPr>
          <w:p w:rsidR="003E7ADB" w:rsidRPr="00667714" w:rsidRDefault="003E7ADB" w:rsidP="0066771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руб. /Гкал</w:t>
            </w:r>
          </w:p>
        </w:tc>
        <w:tc>
          <w:tcPr>
            <w:tcW w:w="2409" w:type="dxa"/>
          </w:tcPr>
          <w:p w:rsidR="003E7ADB" w:rsidRPr="00667714" w:rsidRDefault="003E7ADB" w:rsidP="006677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1685,12</w:t>
            </w:r>
          </w:p>
        </w:tc>
        <w:tc>
          <w:tcPr>
            <w:tcW w:w="2574" w:type="dxa"/>
          </w:tcPr>
          <w:p w:rsidR="003E7ADB" w:rsidRPr="00667714" w:rsidRDefault="003E7ADB" w:rsidP="006677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1822,75</w:t>
            </w:r>
          </w:p>
        </w:tc>
      </w:tr>
      <w:tr w:rsidR="003E7ADB" w:rsidRPr="00667714" w:rsidTr="00E62E4A">
        <w:trPr>
          <w:trHeight w:val="591"/>
        </w:trPr>
        <w:tc>
          <w:tcPr>
            <w:tcW w:w="3227" w:type="dxa"/>
          </w:tcPr>
          <w:p w:rsidR="003E7ADB" w:rsidRPr="00667714" w:rsidRDefault="003E7ADB" w:rsidP="0066771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Бюджетные и прочие потребители </w:t>
            </w:r>
          </w:p>
          <w:p w:rsidR="003E7ADB" w:rsidRPr="00667714" w:rsidRDefault="003E7ADB" w:rsidP="0066771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 горячей воде </w:t>
            </w:r>
          </w:p>
        </w:tc>
        <w:tc>
          <w:tcPr>
            <w:tcW w:w="1276" w:type="dxa"/>
            <w:vAlign w:val="center"/>
          </w:tcPr>
          <w:p w:rsidR="003E7ADB" w:rsidRPr="00667714" w:rsidRDefault="003E7ADB" w:rsidP="0066771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руб. /Гкал</w:t>
            </w:r>
          </w:p>
        </w:tc>
        <w:tc>
          <w:tcPr>
            <w:tcW w:w="2409" w:type="dxa"/>
          </w:tcPr>
          <w:p w:rsidR="003E7ADB" w:rsidRPr="00667714" w:rsidRDefault="003E7ADB" w:rsidP="006677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3E7ADB" w:rsidRPr="00667714" w:rsidRDefault="003E7ADB" w:rsidP="006677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1685,12</w:t>
            </w:r>
          </w:p>
        </w:tc>
        <w:tc>
          <w:tcPr>
            <w:tcW w:w="2574" w:type="dxa"/>
          </w:tcPr>
          <w:p w:rsidR="003E7ADB" w:rsidRPr="00667714" w:rsidRDefault="003E7ADB" w:rsidP="006677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3E7ADB" w:rsidRPr="00667714" w:rsidRDefault="003E7ADB" w:rsidP="0066771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677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1822,75</w:t>
            </w:r>
          </w:p>
        </w:tc>
      </w:tr>
    </w:tbl>
    <w:p w:rsidR="003E7ADB" w:rsidRPr="00D13154" w:rsidRDefault="003E7ADB" w:rsidP="0066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54">
        <w:rPr>
          <w:rFonts w:ascii="Times New Roman" w:hAnsi="Times New Roman" w:cs="Times New Roman"/>
          <w:sz w:val="24"/>
          <w:szCs w:val="24"/>
        </w:rPr>
        <w:t>Тарифы на тепловую энергию, отпускаемую МУП «Ильинское», налогом</w:t>
      </w:r>
      <w:r w:rsidRPr="00D13154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D13154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3E7ADB" w:rsidRPr="00D13154" w:rsidRDefault="003E7ADB" w:rsidP="006677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54">
        <w:rPr>
          <w:rFonts w:ascii="Times New Roman" w:hAnsi="Times New Roman" w:cs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2015 года.</w:t>
      </w:r>
    </w:p>
    <w:p w:rsidR="003E7ADB" w:rsidRPr="00D13154" w:rsidRDefault="003E7ADB" w:rsidP="006677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54">
        <w:rPr>
          <w:rFonts w:ascii="Times New Roman" w:hAnsi="Times New Roman" w:cs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3E7ADB" w:rsidRPr="00D13154" w:rsidRDefault="003E7ADB" w:rsidP="006677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54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3E7ADB" w:rsidRPr="008C3899" w:rsidRDefault="003E7ADB" w:rsidP="006677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3899">
        <w:rPr>
          <w:rFonts w:ascii="Times New Roman" w:hAnsi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8C3899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8C3899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D56236" w:rsidRDefault="00D56236" w:rsidP="00D56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36" w:rsidRDefault="00D56236" w:rsidP="00D56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E1B" w:rsidRPr="005A2E1B" w:rsidRDefault="005A2E1B" w:rsidP="005A2E1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Вопрос 4: </w:t>
      </w:r>
      <w:r w:rsidRPr="005A2E1B">
        <w:rPr>
          <w:rFonts w:ascii="Times New Roman" w:hAnsi="Times New Roman" w:cs="Times New Roman"/>
          <w:spacing w:val="-4"/>
          <w:sz w:val="24"/>
          <w:szCs w:val="24"/>
        </w:rPr>
        <w:t>«Об установлении тарифов на тепловую энергию для ОГБУЗ «Спасская участковая больница» потребителям Октябрьского сельского поселения Мантуровского муниципального района на 2015 год».</w:t>
      </w:r>
    </w:p>
    <w:p w:rsidR="005A2E1B" w:rsidRPr="005A2E1B" w:rsidRDefault="005A2E1B" w:rsidP="005A2E1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A2E1B" w:rsidRPr="005A2E1B" w:rsidRDefault="005A2E1B" w:rsidP="005A2E1B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b/>
          <w:spacing w:val="-4"/>
          <w:sz w:val="24"/>
          <w:szCs w:val="24"/>
        </w:rPr>
        <w:t>СЛУШАЛИ:</w:t>
      </w:r>
    </w:p>
    <w:p w:rsidR="005A2E1B" w:rsidRPr="005A2E1B" w:rsidRDefault="005A2E1B" w:rsidP="005A2E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ОГБУЗ «Спасская участковая больница» представило в департамент государственного регулирования цен и тарифов Костромской области заявление от 17.04.2014 г. № О-556, на установление 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тарифов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 на производство и передачу тепловой энергии на 2015 год.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Предложение ОГБУЗ «Спасская участковая больница» по тарифам на производство и передачу тепловой энергии 4737,55 руб./Гкал,  НВВ –509,05 тыс. руб.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КО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 принято решение об открытии дела по установлению тарифов на тепловую энергию на 2015 год от 29.04.2014 г. № 46. 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приказом ФСТ России от 15.10.2013 г. № 191-э/2 «Об установлении предельных максимальных уровней тарифов на тепловую энергию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 (мощность), поставляемую теплоснабжающими организациями потребителям в среднем по субъектам Российской Федерации».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Основные плановые показатели ОГБУЗ «Спасская участковая больница» на 2015 год по теплоснабжению (по расчету департамента ГРЦТ 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КО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>) составили: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объем произведенной тепловой энергии – 118,90 Гкал;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объем расхода тепловой энергии на нужды котельной – 2,85 Гкал;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объем потерь тепловой энергии в теплосетях – 8,60 Гкал;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объем реализации тепловой энергии потребителям – 81,39 Гкал.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  Объем необходимой валовой выручки – 389,26 тыс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>уб., в том числе: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материалы на производственные нужды – 15,09 тыс. руб.;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затраты на топливо на технологические цели – 68,10 тыс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>уб.;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затраты на электроэнергию на технологические нужды – 28,66 тыс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>уб.;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затраты на оплату труда производственных рабочих (с учетом страховых взносов во внебюджетные фонды) – 259,09 тыс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>уб.;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расходы по содержанию и эксплуатации оборудования – 16,44 тыс. руб.;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общехозяйственные расходы – 1,88 тыс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>уб.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 «Материалы на технологические цели» - затраты с 01.01.2015 г. приняты в размере 14,84 тыс. руб</w:t>
      </w:r>
      <w:r w:rsidR="006D039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A2E1B">
        <w:rPr>
          <w:rFonts w:ascii="Times New Roman" w:hAnsi="Times New Roman" w:cs="Times New Roman"/>
          <w:spacing w:val="-4"/>
          <w:sz w:val="24"/>
          <w:szCs w:val="24"/>
        </w:rPr>
        <w:t>, с 01.07.2015 г. – 15,45 (с учетом индексации на 104,1%).</w:t>
      </w:r>
    </w:p>
    <w:p w:rsidR="005A2E1B" w:rsidRPr="005A2E1B" w:rsidRDefault="005A2E1B" w:rsidP="006D039D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A2E1B">
        <w:rPr>
          <w:rFonts w:ascii="Times New Roman" w:hAnsi="Times New Roman"/>
          <w:spacing w:val="-4"/>
          <w:sz w:val="24"/>
          <w:szCs w:val="24"/>
        </w:rPr>
        <w:t>- «Топливо на технологические цели» - затраты по данной статье приняты департаментом исходя из расчетных объемов производства тепловой энергии, в соответствии с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259,75 кг/</w:t>
      </w:r>
      <w:proofErr w:type="spellStart"/>
      <w:r w:rsidRPr="005A2E1B">
        <w:rPr>
          <w:rFonts w:ascii="Times New Roman" w:hAnsi="Times New Roman"/>
          <w:spacing w:val="-4"/>
          <w:sz w:val="24"/>
          <w:szCs w:val="24"/>
        </w:rPr>
        <w:t>т.у.т</w:t>
      </w:r>
      <w:proofErr w:type="spellEnd"/>
      <w:r w:rsidRPr="005A2E1B">
        <w:rPr>
          <w:rFonts w:ascii="Times New Roman" w:hAnsi="Times New Roman"/>
          <w:spacing w:val="-4"/>
          <w:sz w:val="24"/>
          <w:szCs w:val="24"/>
        </w:rPr>
        <w:t>., объем потерь составил 8,60 Гкал. Отклонение составило 66,90 тыс.</w:t>
      </w:r>
      <w:r w:rsidR="006D039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A2E1B">
        <w:rPr>
          <w:rFonts w:ascii="Times New Roman" w:hAnsi="Times New Roman"/>
          <w:spacing w:val="-4"/>
          <w:sz w:val="24"/>
          <w:szCs w:val="24"/>
        </w:rPr>
        <w:t>руб. за счет корректировки объема топлив</w:t>
      </w:r>
      <w:proofErr w:type="gramStart"/>
      <w:r w:rsidRPr="005A2E1B">
        <w:rPr>
          <w:rFonts w:ascii="Times New Roman" w:hAnsi="Times New Roman"/>
          <w:spacing w:val="-4"/>
          <w:sz w:val="24"/>
          <w:szCs w:val="24"/>
        </w:rPr>
        <w:t>а(</w:t>
      </w:r>
      <w:proofErr w:type="gramEnd"/>
      <w:r w:rsidRPr="005A2E1B">
        <w:rPr>
          <w:rFonts w:ascii="Times New Roman" w:hAnsi="Times New Roman"/>
          <w:spacing w:val="-4"/>
          <w:sz w:val="24"/>
          <w:szCs w:val="24"/>
        </w:rPr>
        <w:t>дров) на 183,90 м3.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«Электроэнергия на технологические нужды» - затраты по данной статье скорректированы в сторону снижения на 1,34 тыс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уб. 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Объем электроэнергии принят по предложению предприятия  и составил 6,00 </w:t>
      </w:r>
      <w:proofErr w:type="spellStart"/>
      <w:r w:rsidRPr="005A2E1B">
        <w:rPr>
          <w:rFonts w:ascii="Times New Roman" w:hAnsi="Times New Roman" w:cs="Times New Roman"/>
          <w:spacing w:val="-4"/>
          <w:sz w:val="24"/>
          <w:szCs w:val="24"/>
        </w:rPr>
        <w:t>тыс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.к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>Вт.ч</w:t>
      </w:r>
      <w:proofErr w:type="spellEnd"/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., цена с 01.01.2015 г. составила 4,63 руб./1кВт.ч. (без НДС) на низком уровне напряжения. 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С 01.07.2015 г. цена проиндексирована в соответствии с прогнозом социально-экономического развития РФ на период 2015-2017 гг. (от 25.09.2014 г.)) на 107,5% и составила 4,98 руб./1кВт.ч. (без НДС).</w:t>
      </w:r>
      <w:proofErr w:type="gramEnd"/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lastRenderedPageBreak/>
        <w:t>- «Основная и дополнительная заработная плата основных производственных рабочих» - затраты с 01.01.2015 г. составили 194,50тыс. руб., с 01.07.2015 г. расходы приняты по предложению предприятия и составили 205,20 тыс. руб.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Численность основных производственных рабочих составила 3 человека. Среднемесячная заработная плата составила 8260,40 руб./мес.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Затраты на отчисления во внебюджетные фонды составили 60,10 тыс. руб. или 30,2% от заработной платы основных производственных рабочих.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- «Расходы по содержанию и эксплуатации оборудования» - затраты выше </w:t>
      </w:r>
      <w:proofErr w:type="gramStart"/>
      <w:r w:rsidRPr="005A2E1B">
        <w:rPr>
          <w:rFonts w:ascii="Times New Roman" w:hAnsi="Times New Roman" w:cs="Times New Roman"/>
          <w:spacing w:val="-4"/>
          <w:sz w:val="24"/>
          <w:szCs w:val="24"/>
        </w:rPr>
        <w:t>предложенных</w:t>
      </w:r>
      <w:proofErr w:type="gramEnd"/>
      <w:r w:rsidRPr="005A2E1B">
        <w:rPr>
          <w:rFonts w:ascii="Times New Roman" w:hAnsi="Times New Roman" w:cs="Times New Roman"/>
          <w:spacing w:val="-4"/>
          <w:sz w:val="24"/>
          <w:szCs w:val="24"/>
        </w:rPr>
        <w:t xml:space="preserve"> предприятием на 1,44 тыс. руб.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-  «Общехозяйственные расходы» - скорректированы в сторону снижения  на 44,97 тыс. руб., так как предприятие в данную статью включает затраты связанные с доставкой и разделкой дров. По расчету департамента данные затраты входят в цену топлива и отражены по статье «Топливо на технологические цели».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2E1B">
        <w:rPr>
          <w:rFonts w:ascii="Times New Roman" w:hAnsi="Times New Roman" w:cs="Times New Roman"/>
          <w:spacing w:val="-4"/>
          <w:sz w:val="24"/>
          <w:szCs w:val="24"/>
        </w:rPr>
        <w:t>Предлагается установить экономически обоснованные тарифы на тепловую энергию, отпускаемую ОГБУЗ «Спасская участковая больница» потребителям Октябрьского сельского поселения Мантуровского муниципального района Костромской области на 2015 год с 01.01.2015 г. размере: 3532,58 руб./Гкал (без НДС), с 01.07.2015 г. в размере: 3747,46 руб./Гкал (без НДС).</w:t>
      </w:r>
    </w:p>
    <w:p w:rsidR="005A2E1B" w:rsidRPr="005A2E1B" w:rsidRDefault="005A2E1B" w:rsidP="005A2E1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1B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4 Повестки, предложение уполномоченного по делу Д.А. Колышевой поддержали единогласно.</w:t>
      </w:r>
    </w:p>
    <w:p w:rsidR="005A2E1B" w:rsidRPr="005A2E1B" w:rsidRDefault="005A2E1B" w:rsidP="005A2E1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E1B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5A2E1B" w:rsidRPr="005A2E1B" w:rsidRDefault="005A2E1B" w:rsidP="005A2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E1B" w:rsidRPr="005A2E1B" w:rsidRDefault="005A2E1B" w:rsidP="005A2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1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A2E1B" w:rsidRPr="005A2E1B" w:rsidRDefault="005A2E1B" w:rsidP="005A2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E1B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 для ОГБУЗ «Спасская участковая больница» в горячей воде (без НДС) в размере: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276"/>
        <w:gridCol w:w="1842"/>
        <w:gridCol w:w="2007"/>
      </w:tblGrid>
      <w:tr w:rsidR="005A2E1B" w:rsidRPr="005A2E1B" w:rsidTr="000F5689">
        <w:trPr>
          <w:trHeight w:val="288"/>
        </w:trPr>
        <w:tc>
          <w:tcPr>
            <w:tcW w:w="4361" w:type="dxa"/>
          </w:tcPr>
          <w:p w:rsidR="005A2E1B" w:rsidRPr="005A2E1B" w:rsidRDefault="005A2E1B" w:rsidP="005A2E1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76" w:type="dxa"/>
          </w:tcPr>
          <w:p w:rsidR="005A2E1B" w:rsidRPr="005A2E1B" w:rsidRDefault="005A2E1B" w:rsidP="005A2E1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ед. </w:t>
            </w:r>
            <w:proofErr w:type="spellStart"/>
            <w:r w:rsidRPr="005A2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</w:t>
            </w:r>
            <w:proofErr w:type="spellEnd"/>
            <w:r w:rsidRPr="005A2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A2E1B" w:rsidRPr="005A2E1B" w:rsidRDefault="005A2E1B" w:rsidP="005A2E1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01.01.2015 г.-30.06.2015 г.</w:t>
            </w:r>
          </w:p>
        </w:tc>
        <w:tc>
          <w:tcPr>
            <w:tcW w:w="2007" w:type="dxa"/>
          </w:tcPr>
          <w:p w:rsidR="005A2E1B" w:rsidRPr="005A2E1B" w:rsidRDefault="005A2E1B" w:rsidP="005A2E1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01.07.2015 г.-31.12.2015г.</w:t>
            </w:r>
          </w:p>
        </w:tc>
      </w:tr>
      <w:tr w:rsidR="005A2E1B" w:rsidRPr="005A2E1B" w:rsidTr="000F5689">
        <w:trPr>
          <w:trHeight w:val="591"/>
        </w:trPr>
        <w:tc>
          <w:tcPr>
            <w:tcW w:w="4361" w:type="dxa"/>
          </w:tcPr>
          <w:p w:rsidR="005A2E1B" w:rsidRPr="005A2E1B" w:rsidRDefault="005A2E1B" w:rsidP="005A2E1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Бюджетные и прочие потребители </w:t>
            </w:r>
          </w:p>
          <w:p w:rsidR="005A2E1B" w:rsidRPr="005A2E1B" w:rsidRDefault="005A2E1B" w:rsidP="005A2E1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горячей воде </w:t>
            </w:r>
          </w:p>
        </w:tc>
        <w:tc>
          <w:tcPr>
            <w:tcW w:w="1276" w:type="dxa"/>
            <w:vAlign w:val="center"/>
          </w:tcPr>
          <w:p w:rsidR="005A2E1B" w:rsidRPr="005A2E1B" w:rsidRDefault="005A2E1B" w:rsidP="005A2E1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руб. /Гкал </w:t>
            </w:r>
          </w:p>
        </w:tc>
        <w:tc>
          <w:tcPr>
            <w:tcW w:w="1842" w:type="dxa"/>
            <w:vAlign w:val="center"/>
          </w:tcPr>
          <w:p w:rsidR="005A2E1B" w:rsidRPr="005A2E1B" w:rsidRDefault="005A2E1B" w:rsidP="005A2E1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3532,58</w:t>
            </w:r>
          </w:p>
        </w:tc>
        <w:tc>
          <w:tcPr>
            <w:tcW w:w="2007" w:type="dxa"/>
            <w:vAlign w:val="center"/>
          </w:tcPr>
          <w:p w:rsidR="005A2E1B" w:rsidRPr="005A2E1B" w:rsidRDefault="005A2E1B" w:rsidP="005A2E1B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2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3747,46</w:t>
            </w:r>
          </w:p>
        </w:tc>
      </w:tr>
    </w:tbl>
    <w:p w:rsidR="005A2E1B" w:rsidRPr="005A2E1B" w:rsidRDefault="005A2E1B" w:rsidP="005A2E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1B">
        <w:rPr>
          <w:rFonts w:ascii="Times New Roman" w:hAnsi="Times New Roman" w:cs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2015 года.</w:t>
      </w:r>
    </w:p>
    <w:p w:rsidR="005A2E1B" w:rsidRPr="005A2E1B" w:rsidRDefault="005A2E1B" w:rsidP="005A2E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1B">
        <w:rPr>
          <w:rFonts w:ascii="Times New Roman" w:hAnsi="Times New Roman" w:cs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5A2E1B" w:rsidRPr="005A2E1B" w:rsidRDefault="005A2E1B" w:rsidP="005A2E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1B"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5A2E1B" w:rsidRPr="005A2E1B" w:rsidRDefault="005A2E1B" w:rsidP="005A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1B"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5A2E1B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5A2E1B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D56236" w:rsidRDefault="00D56236" w:rsidP="00D56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4A2" w:rsidRPr="0087191A" w:rsidRDefault="009A74A2" w:rsidP="009A7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b/>
          <w:sz w:val="24"/>
          <w:szCs w:val="24"/>
        </w:rPr>
        <w:t xml:space="preserve">Вопрос 5: </w:t>
      </w:r>
      <w:r w:rsidRPr="0087191A"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поставляемую                                  Ивановской средней школой  потребителям Ивановского сельского поселения Шарьинского муниципального района Костромской области на 2015 год».</w:t>
      </w:r>
    </w:p>
    <w:p w:rsidR="009A74A2" w:rsidRPr="008635CF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b/>
          <w:sz w:val="25"/>
          <w:szCs w:val="25"/>
        </w:rPr>
      </w:pPr>
    </w:p>
    <w:p w:rsidR="009A74A2" w:rsidRPr="0087191A" w:rsidRDefault="009A74A2" w:rsidP="009A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91A">
        <w:rPr>
          <w:rFonts w:ascii="Times New Roman" w:hAnsi="Times New Roman"/>
          <w:b/>
          <w:sz w:val="24"/>
          <w:szCs w:val="24"/>
        </w:rPr>
        <w:t>СЛУШАЛИ:</w:t>
      </w:r>
    </w:p>
    <w:p w:rsidR="009A74A2" w:rsidRPr="0087191A" w:rsidRDefault="009A74A2" w:rsidP="009A74A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 xml:space="preserve">Уполномоченного по делу Рябец С. В.  сообщившего по рассматриваемому вопросу следующее. 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 xml:space="preserve">Ивановская средняя школа представила в департамент государственного регулирования цен и тарифов Костромской области заявление  </w:t>
      </w:r>
      <w:proofErr w:type="spellStart"/>
      <w:r w:rsidRPr="0087191A">
        <w:rPr>
          <w:rFonts w:ascii="Times New Roman" w:hAnsi="Times New Roman"/>
          <w:sz w:val="24"/>
          <w:szCs w:val="24"/>
        </w:rPr>
        <w:t>вх</w:t>
      </w:r>
      <w:proofErr w:type="spellEnd"/>
      <w:r w:rsidRPr="0087191A">
        <w:rPr>
          <w:rFonts w:ascii="Times New Roman" w:hAnsi="Times New Roman"/>
          <w:sz w:val="24"/>
          <w:szCs w:val="24"/>
        </w:rPr>
        <w:t>. от 30.04.2014г. № О-845 и расчетные материалы  на установление тарифа на тепловую энергию на 2015 год в размере  1 534,00 руб./Гкал (без НДС) и НВВ 771,64 тыс</w:t>
      </w:r>
      <w:proofErr w:type="gramStart"/>
      <w:r w:rsidRPr="0087191A">
        <w:rPr>
          <w:rFonts w:ascii="Times New Roman" w:hAnsi="Times New Roman"/>
          <w:sz w:val="24"/>
          <w:szCs w:val="24"/>
        </w:rPr>
        <w:t>.р</w:t>
      </w:r>
      <w:proofErr w:type="gramEnd"/>
      <w:r w:rsidRPr="0087191A">
        <w:rPr>
          <w:rFonts w:ascii="Times New Roman" w:hAnsi="Times New Roman"/>
          <w:sz w:val="24"/>
          <w:szCs w:val="24"/>
        </w:rPr>
        <w:t>уб.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87191A">
        <w:rPr>
          <w:rFonts w:ascii="Times New Roman" w:hAnsi="Times New Roman"/>
          <w:sz w:val="24"/>
          <w:szCs w:val="24"/>
        </w:rPr>
        <w:t>КО</w:t>
      </w:r>
      <w:proofErr w:type="gramEnd"/>
      <w:r w:rsidRPr="0087191A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14.05.2014 г. № 145. 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91A">
        <w:rPr>
          <w:rFonts w:ascii="Times New Roman" w:hAnsi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</w:t>
      </w:r>
      <w:r w:rsidRPr="0087191A">
        <w:rPr>
          <w:sz w:val="24"/>
          <w:szCs w:val="24"/>
        </w:rPr>
        <w:t xml:space="preserve"> </w:t>
      </w:r>
      <w:r w:rsidRPr="0087191A">
        <w:rPr>
          <w:rFonts w:ascii="Times New Roman" w:hAnsi="Times New Roman"/>
          <w:sz w:val="24"/>
          <w:szCs w:val="24"/>
        </w:rPr>
        <w:t xml:space="preserve">Основами ценообразования в сфере теплоснабжения, утвержденных постановлением Правительства РФ от </w:t>
      </w:r>
      <w:r w:rsidRPr="0087191A">
        <w:rPr>
          <w:rFonts w:ascii="Times New Roman" w:hAnsi="Times New Roman"/>
          <w:sz w:val="24"/>
          <w:szCs w:val="24"/>
        </w:rPr>
        <w:lastRenderedPageBreak/>
        <w:t>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 xml:space="preserve">Основные плановые показатели Ивановской средней школы на 2015 год по теплоснабжению (по расчету департамента ГРЦТ </w:t>
      </w:r>
      <w:proofErr w:type="gramStart"/>
      <w:r w:rsidRPr="0087191A">
        <w:rPr>
          <w:rFonts w:ascii="Times New Roman" w:hAnsi="Times New Roman"/>
          <w:sz w:val="24"/>
          <w:szCs w:val="24"/>
        </w:rPr>
        <w:t>КО</w:t>
      </w:r>
      <w:proofErr w:type="gramEnd"/>
      <w:r w:rsidRPr="0087191A">
        <w:rPr>
          <w:rFonts w:ascii="Times New Roman" w:hAnsi="Times New Roman"/>
          <w:sz w:val="24"/>
          <w:szCs w:val="24"/>
        </w:rPr>
        <w:t>) составили: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объем произведенной тепловой энергии – 486,16 Гкал;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объем потерь тепловой энергии в теплосетях – 22,78 Гкал;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объем реализации тепловой энергии потребителям  – 103,42 Гкал.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Объем необходимой валовой выручки – 690,62 тыс</w:t>
      </w:r>
      <w:proofErr w:type="gramStart"/>
      <w:r w:rsidRPr="0087191A">
        <w:rPr>
          <w:rFonts w:ascii="Times New Roman" w:hAnsi="Times New Roman"/>
          <w:sz w:val="24"/>
          <w:szCs w:val="24"/>
        </w:rPr>
        <w:t>.р</w:t>
      </w:r>
      <w:proofErr w:type="gramEnd"/>
      <w:r w:rsidRPr="0087191A">
        <w:rPr>
          <w:rFonts w:ascii="Times New Roman" w:hAnsi="Times New Roman"/>
          <w:sz w:val="24"/>
          <w:szCs w:val="24"/>
        </w:rPr>
        <w:t>уб., в том числе: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затраты на топливо на технологические цели – 183,07 тыс</w:t>
      </w:r>
      <w:proofErr w:type="gramStart"/>
      <w:r w:rsidRPr="0087191A">
        <w:rPr>
          <w:rFonts w:ascii="Times New Roman" w:hAnsi="Times New Roman"/>
          <w:sz w:val="24"/>
          <w:szCs w:val="24"/>
        </w:rPr>
        <w:t>.р</w:t>
      </w:r>
      <w:proofErr w:type="gramEnd"/>
      <w:r w:rsidRPr="0087191A">
        <w:rPr>
          <w:rFonts w:ascii="Times New Roman" w:hAnsi="Times New Roman"/>
          <w:sz w:val="24"/>
          <w:szCs w:val="24"/>
        </w:rPr>
        <w:t>уб.;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затраты на электроэнергию на технологические нужды – 78,42 тыс</w:t>
      </w:r>
      <w:proofErr w:type="gramStart"/>
      <w:r w:rsidRPr="0087191A">
        <w:rPr>
          <w:rFonts w:ascii="Times New Roman" w:hAnsi="Times New Roman"/>
          <w:sz w:val="24"/>
          <w:szCs w:val="24"/>
        </w:rPr>
        <w:t>.р</w:t>
      </w:r>
      <w:proofErr w:type="gramEnd"/>
      <w:r w:rsidRPr="0087191A">
        <w:rPr>
          <w:rFonts w:ascii="Times New Roman" w:hAnsi="Times New Roman"/>
          <w:sz w:val="24"/>
          <w:szCs w:val="24"/>
        </w:rPr>
        <w:t>уб.;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затраты на оплату труда основных производственных рабочих с учетом страховых взносов – 406,57 тыс. руб.;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расходы по содержанию и эксплуатации оборудования – 2,26 тыс</w:t>
      </w:r>
      <w:proofErr w:type="gramStart"/>
      <w:r w:rsidRPr="0087191A">
        <w:rPr>
          <w:rFonts w:ascii="Times New Roman" w:hAnsi="Times New Roman"/>
          <w:sz w:val="24"/>
          <w:szCs w:val="24"/>
        </w:rPr>
        <w:t>.р</w:t>
      </w:r>
      <w:proofErr w:type="gramEnd"/>
      <w:r w:rsidRPr="0087191A">
        <w:rPr>
          <w:rFonts w:ascii="Times New Roman" w:hAnsi="Times New Roman"/>
          <w:sz w:val="24"/>
          <w:szCs w:val="24"/>
        </w:rPr>
        <w:t>уб.;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общехозяйственные расходы – 20,30 тыс</w:t>
      </w:r>
      <w:proofErr w:type="gramStart"/>
      <w:r w:rsidRPr="0087191A">
        <w:rPr>
          <w:rFonts w:ascii="Times New Roman" w:hAnsi="Times New Roman"/>
          <w:sz w:val="24"/>
          <w:szCs w:val="24"/>
        </w:rPr>
        <w:t>.р</w:t>
      </w:r>
      <w:proofErr w:type="gramEnd"/>
      <w:r w:rsidRPr="0087191A">
        <w:rPr>
          <w:rFonts w:ascii="Times New Roman" w:hAnsi="Times New Roman"/>
          <w:sz w:val="24"/>
          <w:szCs w:val="24"/>
        </w:rPr>
        <w:t>уб.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91A">
        <w:rPr>
          <w:rFonts w:ascii="Times New Roman" w:hAnsi="Times New Roman"/>
          <w:sz w:val="24"/>
          <w:szCs w:val="24"/>
        </w:rPr>
        <w:t>- «затраты на топливо на технологические цели» - снижены на 45,73  тыс. руб.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238,10 кг/</w:t>
      </w:r>
      <w:proofErr w:type="spellStart"/>
      <w:r w:rsidRPr="0087191A">
        <w:rPr>
          <w:rFonts w:ascii="Times New Roman" w:hAnsi="Times New Roman"/>
          <w:sz w:val="24"/>
          <w:szCs w:val="24"/>
        </w:rPr>
        <w:t>т.у.т</w:t>
      </w:r>
      <w:proofErr w:type="spellEnd"/>
      <w:r w:rsidRPr="0087191A">
        <w:rPr>
          <w:rFonts w:ascii="Times New Roman" w:hAnsi="Times New Roman"/>
          <w:sz w:val="24"/>
          <w:szCs w:val="24"/>
        </w:rPr>
        <w:t>., принятого в предыдущем периоде регулирования (предприятием не представлен утвержденный в</w:t>
      </w:r>
      <w:proofErr w:type="gramEnd"/>
      <w:r w:rsidRPr="0087191A">
        <w:rPr>
          <w:rFonts w:ascii="Times New Roman" w:hAnsi="Times New Roman"/>
          <w:sz w:val="24"/>
          <w:szCs w:val="24"/>
        </w:rPr>
        <w:t xml:space="preserve"> установленном законодательством </w:t>
      </w:r>
      <w:proofErr w:type="gramStart"/>
      <w:r w:rsidRPr="0087191A">
        <w:rPr>
          <w:rFonts w:ascii="Times New Roman" w:hAnsi="Times New Roman"/>
          <w:sz w:val="24"/>
          <w:szCs w:val="24"/>
        </w:rPr>
        <w:t>порядке</w:t>
      </w:r>
      <w:proofErr w:type="gramEnd"/>
      <w:r w:rsidRPr="0087191A">
        <w:rPr>
          <w:rFonts w:ascii="Times New Roman" w:hAnsi="Times New Roman"/>
          <w:sz w:val="24"/>
          <w:szCs w:val="24"/>
        </w:rPr>
        <w:t xml:space="preserve"> норматив удельного расхода топлива и потерь), цена дров принята по договору;</w:t>
      </w:r>
    </w:p>
    <w:p w:rsidR="009A74A2" w:rsidRPr="0087191A" w:rsidRDefault="009A74A2" w:rsidP="009A74A2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«затраты на электроэнергию на технологические нужды» - увеличены на 1,82 тыс. руб., в связи с корректировкой цены, принятой на основании фактически сложившейся цены на электроэнергию;</w:t>
      </w:r>
    </w:p>
    <w:p w:rsidR="009A74A2" w:rsidRPr="0087191A" w:rsidRDefault="009A74A2" w:rsidP="009A74A2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«затраты на оплату труда основных производственных рабочих с учетом страховых взносов» - снижены на 39,37 тыс. руб. Численность работников по регулируемому виду деятельности составляет 6 человек. Средняя заработная плата основных производственных рабочих составляет 6 939,16 руб./мес.;</w:t>
      </w:r>
    </w:p>
    <w:p w:rsidR="009A74A2" w:rsidRPr="0087191A" w:rsidRDefault="009A74A2" w:rsidP="009A74A2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«расходы по содержанию и эксплуатации оборудования» - увеличены на 2,26 тыс</w:t>
      </w:r>
      <w:proofErr w:type="gramStart"/>
      <w:r w:rsidRPr="0087191A">
        <w:rPr>
          <w:rFonts w:ascii="Times New Roman" w:hAnsi="Times New Roman"/>
          <w:sz w:val="24"/>
          <w:szCs w:val="24"/>
        </w:rPr>
        <w:t>.р</w:t>
      </w:r>
      <w:proofErr w:type="gramEnd"/>
      <w:r w:rsidRPr="0087191A">
        <w:rPr>
          <w:rFonts w:ascii="Times New Roman" w:hAnsi="Times New Roman"/>
          <w:sz w:val="24"/>
          <w:szCs w:val="24"/>
        </w:rPr>
        <w:t>уб. и приняты по расчету департамента.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Ивановской средней школой потребителям Ивановского сельского поселения Шарьинского муниципального района, на 2015 год через тепловую сеть - теплоноситель горячая вода: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>- с 01.01.2015 г.-30.06.2015 г. – 1 490,00  руб./Гкал (без НДС);</w:t>
      </w:r>
    </w:p>
    <w:p w:rsidR="009A74A2" w:rsidRPr="0087191A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91A">
        <w:rPr>
          <w:rFonts w:ascii="Times New Roman" w:hAnsi="Times New Roman"/>
          <w:sz w:val="24"/>
          <w:szCs w:val="24"/>
        </w:rPr>
        <w:t xml:space="preserve">- с 01.07.2015 г.-31.12.2015 г. – 1 582,00 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 w:rsidRPr="0087191A">
          <w:rPr>
            <w:rFonts w:ascii="Times New Roman" w:hAnsi="Times New Roman"/>
            <w:sz w:val="24"/>
            <w:szCs w:val="24"/>
          </w:rPr>
          <w:t>2014 г</w:t>
        </w:r>
      </w:smartTag>
      <w:r w:rsidRPr="0087191A">
        <w:rPr>
          <w:rFonts w:ascii="Times New Roman" w:hAnsi="Times New Roman"/>
          <w:sz w:val="24"/>
          <w:szCs w:val="24"/>
        </w:rPr>
        <w:t>. – 106,1 %).</w:t>
      </w:r>
    </w:p>
    <w:p w:rsidR="009A74A2" w:rsidRPr="00FF2932" w:rsidRDefault="009A74A2" w:rsidP="00FF29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32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Повестки, предложение уполномоченного по делу С.В. Рябец поддержали единогласно.</w:t>
      </w:r>
    </w:p>
    <w:p w:rsidR="009A74A2" w:rsidRPr="008635CF" w:rsidRDefault="009A74A2" w:rsidP="00FF293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A74A2" w:rsidRPr="00AA5D5F" w:rsidRDefault="009A74A2" w:rsidP="009A7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5D5F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9A74A2" w:rsidRPr="00AA5D5F" w:rsidRDefault="009A74A2" w:rsidP="009A74A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 Ивановской средней школой потребителям Ивановского сельского поселения Шарьинского муниципального района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9A74A2" w:rsidRPr="00AA5D5F" w:rsidTr="000F5689">
        <w:tc>
          <w:tcPr>
            <w:tcW w:w="4536" w:type="dxa"/>
          </w:tcPr>
          <w:p w:rsidR="009A74A2" w:rsidRPr="00AA5D5F" w:rsidRDefault="009A74A2" w:rsidP="000F568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9A74A2" w:rsidRPr="00AA5D5F" w:rsidRDefault="009A74A2" w:rsidP="000F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D5F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AA5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A74A2" w:rsidRPr="00AA5D5F" w:rsidRDefault="009A74A2" w:rsidP="000F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с 01.01.2015 г.</w:t>
            </w:r>
          </w:p>
          <w:p w:rsidR="009A74A2" w:rsidRPr="00AA5D5F" w:rsidRDefault="009A74A2" w:rsidP="000F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по 30.06.2015 г.</w:t>
            </w:r>
          </w:p>
        </w:tc>
        <w:tc>
          <w:tcPr>
            <w:tcW w:w="2126" w:type="dxa"/>
          </w:tcPr>
          <w:p w:rsidR="009A74A2" w:rsidRPr="00AA5D5F" w:rsidRDefault="009A74A2" w:rsidP="000F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с 01.07. 2015 г.</w:t>
            </w:r>
          </w:p>
          <w:p w:rsidR="009A74A2" w:rsidRPr="00AA5D5F" w:rsidRDefault="009A74A2" w:rsidP="000F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по 31.12.2015 г.</w:t>
            </w:r>
          </w:p>
        </w:tc>
      </w:tr>
      <w:tr w:rsidR="009A74A2" w:rsidRPr="00AA5D5F" w:rsidTr="000F5689">
        <w:tc>
          <w:tcPr>
            <w:tcW w:w="4536" w:type="dxa"/>
          </w:tcPr>
          <w:p w:rsidR="009A74A2" w:rsidRPr="00AA5D5F" w:rsidRDefault="009A74A2" w:rsidP="000F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vAlign w:val="bottom"/>
          </w:tcPr>
          <w:p w:rsidR="009A74A2" w:rsidRPr="00AA5D5F" w:rsidRDefault="009A74A2" w:rsidP="000F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9A74A2" w:rsidRPr="00AA5D5F" w:rsidRDefault="009A74A2" w:rsidP="000F568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1 758,20</w:t>
            </w:r>
          </w:p>
        </w:tc>
        <w:tc>
          <w:tcPr>
            <w:tcW w:w="2126" w:type="dxa"/>
            <w:vAlign w:val="bottom"/>
          </w:tcPr>
          <w:p w:rsidR="009A74A2" w:rsidRPr="00AA5D5F" w:rsidRDefault="009A74A2" w:rsidP="000F568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1 866,76</w:t>
            </w:r>
          </w:p>
        </w:tc>
      </w:tr>
      <w:tr w:rsidR="009A74A2" w:rsidRPr="00AA5D5F" w:rsidTr="000F5689">
        <w:tc>
          <w:tcPr>
            <w:tcW w:w="4536" w:type="dxa"/>
          </w:tcPr>
          <w:p w:rsidR="009A74A2" w:rsidRPr="00AA5D5F" w:rsidRDefault="009A74A2" w:rsidP="000F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1418" w:type="dxa"/>
            <w:vAlign w:val="bottom"/>
          </w:tcPr>
          <w:p w:rsidR="009A74A2" w:rsidRPr="00AA5D5F" w:rsidRDefault="009A74A2" w:rsidP="000F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vAlign w:val="bottom"/>
          </w:tcPr>
          <w:p w:rsidR="009A74A2" w:rsidRPr="00AA5D5F" w:rsidRDefault="009A74A2" w:rsidP="000F568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1 490,00</w:t>
            </w:r>
          </w:p>
        </w:tc>
        <w:tc>
          <w:tcPr>
            <w:tcW w:w="2126" w:type="dxa"/>
            <w:vAlign w:val="bottom"/>
          </w:tcPr>
          <w:p w:rsidR="009A74A2" w:rsidRPr="00AA5D5F" w:rsidRDefault="009A74A2" w:rsidP="000F568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5F">
              <w:rPr>
                <w:rFonts w:ascii="Times New Roman" w:hAnsi="Times New Roman"/>
                <w:sz w:val="24"/>
                <w:szCs w:val="24"/>
              </w:rPr>
              <w:t>1 582,00</w:t>
            </w:r>
          </w:p>
        </w:tc>
      </w:tr>
    </w:tbl>
    <w:p w:rsidR="009A74A2" w:rsidRPr="00AA5D5F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9A74A2" w:rsidRPr="00AA5D5F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9A74A2" w:rsidRPr="00AA5D5F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9A74A2" w:rsidRPr="00AA5D5F" w:rsidRDefault="009A74A2" w:rsidP="009A74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lastRenderedPageBreak/>
        <w:t xml:space="preserve">5. Направить в ФСТ России информацию </w:t>
      </w:r>
      <w:proofErr w:type="gramStart"/>
      <w:r w:rsidRPr="00AA5D5F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AA5D5F">
        <w:rPr>
          <w:rFonts w:ascii="Times New Roman" w:hAnsi="Times New Roman"/>
          <w:sz w:val="24"/>
          <w:szCs w:val="24"/>
        </w:rPr>
        <w:t xml:space="preserve"> законодательства</w:t>
      </w:r>
    </w:p>
    <w:p w:rsidR="009A74A2" w:rsidRDefault="009A74A2" w:rsidP="000909BF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09BF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762F00" w:rsidRPr="000909BF" w:rsidRDefault="00762F00" w:rsidP="000909BF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2F00" w:rsidRPr="00AA5D5F" w:rsidRDefault="00762F00" w:rsidP="00762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EA1">
        <w:rPr>
          <w:rFonts w:ascii="Times New Roman" w:hAnsi="Times New Roman"/>
          <w:b/>
          <w:sz w:val="25"/>
          <w:szCs w:val="25"/>
        </w:rPr>
        <w:t>Вопрос 6:</w:t>
      </w:r>
      <w:r w:rsidRPr="008635CF">
        <w:rPr>
          <w:rFonts w:ascii="Times New Roman" w:hAnsi="Times New Roman"/>
          <w:b/>
          <w:sz w:val="25"/>
          <w:szCs w:val="25"/>
        </w:rPr>
        <w:t xml:space="preserve"> </w:t>
      </w:r>
      <w:r w:rsidRPr="008635C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«</w:t>
      </w:r>
      <w:r w:rsidRPr="008635CF">
        <w:rPr>
          <w:rFonts w:ascii="Times New Roman" w:hAnsi="Times New Roman"/>
          <w:sz w:val="25"/>
          <w:szCs w:val="25"/>
        </w:rPr>
        <w:t xml:space="preserve">Об установлении тарифов на тепловую энергию, поставляемую </w:t>
      </w:r>
      <w:r>
        <w:rPr>
          <w:rFonts w:ascii="Times New Roman" w:hAnsi="Times New Roman"/>
          <w:sz w:val="25"/>
          <w:szCs w:val="25"/>
        </w:rPr>
        <w:t xml:space="preserve">                                 </w:t>
      </w:r>
      <w:proofErr w:type="spellStart"/>
      <w:r w:rsidRPr="00AA5D5F">
        <w:rPr>
          <w:rFonts w:ascii="Times New Roman" w:hAnsi="Times New Roman"/>
          <w:sz w:val="24"/>
          <w:szCs w:val="24"/>
        </w:rPr>
        <w:t>Шекшемской</w:t>
      </w:r>
      <w:proofErr w:type="spellEnd"/>
      <w:r w:rsidRPr="00AA5D5F">
        <w:rPr>
          <w:rFonts w:ascii="Times New Roman" w:hAnsi="Times New Roman"/>
          <w:sz w:val="24"/>
          <w:szCs w:val="24"/>
        </w:rPr>
        <w:t xml:space="preserve"> средней школой  потребителям Шекшемского сельского поселения Шарьинского муниципального района Костромской области на 2015 год».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2F00" w:rsidRPr="00AA5D5F" w:rsidRDefault="00762F00" w:rsidP="00762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D5F">
        <w:rPr>
          <w:rFonts w:ascii="Times New Roman" w:hAnsi="Times New Roman"/>
          <w:b/>
          <w:sz w:val="24"/>
          <w:szCs w:val="24"/>
        </w:rPr>
        <w:t>СЛУШАЛИ:</w:t>
      </w:r>
    </w:p>
    <w:p w:rsidR="00762F00" w:rsidRPr="00AA5D5F" w:rsidRDefault="00762F00" w:rsidP="00762F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 xml:space="preserve">Уполномоченного по делу Рябец С. В.  сообщившего по рассматриваемому вопросу следующее. 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 xml:space="preserve">Шекшемская средняя школа представила в департамент государственного регулирования цен и тарифов Костромской области заявление  </w:t>
      </w:r>
      <w:proofErr w:type="spellStart"/>
      <w:r w:rsidRPr="00AA5D5F">
        <w:rPr>
          <w:rFonts w:ascii="Times New Roman" w:hAnsi="Times New Roman"/>
          <w:sz w:val="24"/>
          <w:szCs w:val="24"/>
        </w:rPr>
        <w:t>вх</w:t>
      </w:r>
      <w:proofErr w:type="spellEnd"/>
      <w:r w:rsidRPr="00AA5D5F">
        <w:rPr>
          <w:rFonts w:ascii="Times New Roman" w:hAnsi="Times New Roman"/>
          <w:sz w:val="24"/>
          <w:szCs w:val="24"/>
        </w:rPr>
        <w:t>. от 30.04.2014г. № О-844 и расчетные материалы  на установление тарифа на тепловую энергию на 2015 год в размере 1 558,00 руб./Гкал (без НДС) и НВВ 824,08 тыс.</w:t>
      </w:r>
      <w:r w:rsidR="009714A0" w:rsidRPr="00AA5D5F">
        <w:rPr>
          <w:rFonts w:ascii="Times New Roman" w:hAnsi="Times New Roman"/>
          <w:sz w:val="24"/>
          <w:szCs w:val="24"/>
        </w:rPr>
        <w:t xml:space="preserve"> </w:t>
      </w:r>
      <w:r w:rsidRPr="00AA5D5F">
        <w:rPr>
          <w:rFonts w:ascii="Times New Roman" w:hAnsi="Times New Roman"/>
          <w:sz w:val="24"/>
          <w:szCs w:val="24"/>
        </w:rPr>
        <w:t>руб.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AA5D5F">
        <w:rPr>
          <w:rFonts w:ascii="Times New Roman" w:hAnsi="Times New Roman"/>
          <w:sz w:val="24"/>
          <w:szCs w:val="24"/>
        </w:rPr>
        <w:t>КО</w:t>
      </w:r>
      <w:proofErr w:type="gramEnd"/>
      <w:r w:rsidRPr="00AA5D5F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14.05.2014 г. № 146. 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D5F">
        <w:rPr>
          <w:rFonts w:ascii="Times New Roman" w:hAnsi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</w:t>
      </w:r>
      <w:r w:rsidRPr="00AA5D5F">
        <w:rPr>
          <w:sz w:val="24"/>
          <w:szCs w:val="24"/>
        </w:rPr>
        <w:t xml:space="preserve"> </w:t>
      </w:r>
      <w:r w:rsidRPr="00AA5D5F">
        <w:rPr>
          <w:rFonts w:ascii="Times New Roman" w:hAnsi="Times New Roman"/>
          <w:sz w:val="24"/>
          <w:szCs w:val="24"/>
        </w:rPr>
        <w:t>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 xml:space="preserve">Основные плановые показатели </w:t>
      </w:r>
      <w:proofErr w:type="spellStart"/>
      <w:r w:rsidRPr="00AA5D5F">
        <w:rPr>
          <w:rFonts w:ascii="Times New Roman" w:hAnsi="Times New Roman"/>
          <w:sz w:val="24"/>
          <w:szCs w:val="24"/>
        </w:rPr>
        <w:t>Шекшемской</w:t>
      </w:r>
      <w:proofErr w:type="spellEnd"/>
      <w:r w:rsidRPr="00AA5D5F">
        <w:rPr>
          <w:rFonts w:ascii="Times New Roman" w:hAnsi="Times New Roman"/>
          <w:sz w:val="24"/>
          <w:szCs w:val="24"/>
        </w:rPr>
        <w:t xml:space="preserve"> средней школы на 2015 год по теплоснабжению (по расчету департамента ГРЦТ </w:t>
      </w:r>
      <w:proofErr w:type="gramStart"/>
      <w:r w:rsidRPr="00AA5D5F">
        <w:rPr>
          <w:rFonts w:ascii="Times New Roman" w:hAnsi="Times New Roman"/>
          <w:sz w:val="24"/>
          <w:szCs w:val="24"/>
        </w:rPr>
        <w:t>КО</w:t>
      </w:r>
      <w:proofErr w:type="gramEnd"/>
      <w:r w:rsidRPr="00AA5D5F">
        <w:rPr>
          <w:rFonts w:ascii="Times New Roman" w:hAnsi="Times New Roman"/>
          <w:sz w:val="24"/>
          <w:szCs w:val="24"/>
        </w:rPr>
        <w:t>) составили: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объем произведенной тепловой энергии – 501,07 Гкал;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объем потерь тепловой энергии в теплосетях – 31,70 Гкал;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объем реализации тепловой энергии потребителям  – 65,15 Гкал.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Объем необходимой валовой выручки – 694,71 тыс.</w:t>
      </w:r>
      <w:r w:rsidR="009714A0" w:rsidRPr="00AA5D5F">
        <w:rPr>
          <w:rFonts w:ascii="Times New Roman" w:hAnsi="Times New Roman"/>
          <w:sz w:val="24"/>
          <w:szCs w:val="24"/>
        </w:rPr>
        <w:t xml:space="preserve"> </w:t>
      </w:r>
      <w:r w:rsidRPr="00AA5D5F">
        <w:rPr>
          <w:rFonts w:ascii="Times New Roman" w:hAnsi="Times New Roman"/>
          <w:sz w:val="24"/>
          <w:szCs w:val="24"/>
        </w:rPr>
        <w:t>руб., в том числе: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затраты на топливо на технологические цели – 178,12 тыс.</w:t>
      </w:r>
      <w:r w:rsidR="009714A0" w:rsidRPr="00AA5D5F">
        <w:rPr>
          <w:rFonts w:ascii="Times New Roman" w:hAnsi="Times New Roman"/>
          <w:sz w:val="24"/>
          <w:szCs w:val="24"/>
        </w:rPr>
        <w:t xml:space="preserve"> </w:t>
      </w:r>
      <w:r w:rsidRPr="00AA5D5F">
        <w:rPr>
          <w:rFonts w:ascii="Times New Roman" w:hAnsi="Times New Roman"/>
          <w:sz w:val="24"/>
          <w:szCs w:val="24"/>
        </w:rPr>
        <w:t>руб.;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затраты на электроэнергию на технологические нужды – 91,33 тыс.</w:t>
      </w:r>
      <w:r w:rsidR="009714A0" w:rsidRPr="00AA5D5F">
        <w:rPr>
          <w:rFonts w:ascii="Times New Roman" w:hAnsi="Times New Roman"/>
          <w:sz w:val="24"/>
          <w:szCs w:val="24"/>
        </w:rPr>
        <w:t xml:space="preserve"> </w:t>
      </w:r>
      <w:r w:rsidRPr="00AA5D5F">
        <w:rPr>
          <w:rFonts w:ascii="Times New Roman" w:hAnsi="Times New Roman"/>
          <w:sz w:val="24"/>
          <w:szCs w:val="24"/>
        </w:rPr>
        <w:t>руб.;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затраты на оплату труда основных производственных рабочих с учетом страховых взносов – 405,48 тыс. руб.;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расходы по содержанию и эксплуатации оборудования – 2,28 тыс.</w:t>
      </w:r>
      <w:r w:rsidR="009714A0" w:rsidRPr="00AA5D5F">
        <w:rPr>
          <w:rFonts w:ascii="Times New Roman" w:hAnsi="Times New Roman"/>
          <w:sz w:val="24"/>
          <w:szCs w:val="24"/>
        </w:rPr>
        <w:t xml:space="preserve"> </w:t>
      </w:r>
      <w:r w:rsidRPr="00AA5D5F">
        <w:rPr>
          <w:rFonts w:ascii="Times New Roman" w:hAnsi="Times New Roman"/>
          <w:sz w:val="24"/>
          <w:szCs w:val="24"/>
        </w:rPr>
        <w:t>руб.;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общехозяйственные расходы – 17,50 тыс.</w:t>
      </w:r>
      <w:r w:rsidR="009714A0" w:rsidRPr="00AA5D5F">
        <w:rPr>
          <w:rFonts w:ascii="Times New Roman" w:hAnsi="Times New Roman"/>
          <w:sz w:val="24"/>
          <w:szCs w:val="24"/>
        </w:rPr>
        <w:t xml:space="preserve"> </w:t>
      </w:r>
      <w:r w:rsidRPr="00AA5D5F">
        <w:rPr>
          <w:rFonts w:ascii="Times New Roman" w:hAnsi="Times New Roman"/>
          <w:sz w:val="24"/>
          <w:szCs w:val="24"/>
        </w:rPr>
        <w:t>руб.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D5F">
        <w:rPr>
          <w:rFonts w:ascii="Times New Roman" w:hAnsi="Times New Roman"/>
          <w:sz w:val="24"/>
          <w:szCs w:val="24"/>
        </w:rPr>
        <w:t>- «затраты на топливо на технологические цели» - снижены на 48,28  тыс. руб.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238,10 кг/</w:t>
      </w:r>
      <w:proofErr w:type="spellStart"/>
      <w:r w:rsidRPr="00AA5D5F">
        <w:rPr>
          <w:rFonts w:ascii="Times New Roman" w:hAnsi="Times New Roman"/>
          <w:sz w:val="24"/>
          <w:szCs w:val="24"/>
        </w:rPr>
        <w:t>т.у.т</w:t>
      </w:r>
      <w:proofErr w:type="spellEnd"/>
      <w:r w:rsidRPr="00AA5D5F">
        <w:rPr>
          <w:rFonts w:ascii="Times New Roman" w:hAnsi="Times New Roman"/>
          <w:sz w:val="24"/>
          <w:szCs w:val="24"/>
        </w:rPr>
        <w:t>., принятого в предыдущем периоде регулирования (предприятием не представлен утвержденный в</w:t>
      </w:r>
      <w:proofErr w:type="gramEnd"/>
      <w:r w:rsidRPr="00AA5D5F">
        <w:rPr>
          <w:rFonts w:ascii="Times New Roman" w:hAnsi="Times New Roman"/>
          <w:sz w:val="24"/>
          <w:szCs w:val="24"/>
        </w:rPr>
        <w:t xml:space="preserve"> установленном законодательством </w:t>
      </w:r>
      <w:proofErr w:type="gramStart"/>
      <w:r w:rsidRPr="00AA5D5F">
        <w:rPr>
          <w:rFonts w:ascii="Times New Roman" w:hAnsi="Times New Roman"/>
          <w:sz w:val="24"/>
          <w:szCs w:val="24"/>
        </w:rPr>
        <w:t>порядке</w:t>
      </w:r>
      <w:proofErr w:type="gramEnd"/>
      <w:r w:rsidRPr="00AA5D5F">
        <w:rPr>
          <w:rFonts w:ascii="Times New Roman" w:hAnsi="Times New Roman"/>
          <w:sz w:val="24"/>
          <w:szCs w:val="24"/>
        </w:rPr>
        <w:t xml:space="preserve"> норматив удельного расхода топлива и потерь), цена дров принята по договору;</w:t>
      </w:r>
    </w:p>
    <w:p w:rsidR="00762F00" w:rsidRPr="00AA5D5F" w:rsidRDefault="00762F00" w:rsidP="00762F00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«затраты на электроэнергию на технологические нужды» - снижены  на 6,07 тыс. руб., в связи с корректировкой цены, принятой на основании фактически сложившейся цены на электроэнергию;</w:t>
      </w:r>
    </w:p>
    <w:p w:rsidR="00762F00" w:rsidRPr="00AA5D5F" w:rsidRDefault="00762F00" w:rsidP="00762F00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«затраты на оплату труда основных производственных рабочих с учетом страховых взносов» - снижены на 77,30 тыс. руб. Численность работников по регулируемому виду деятельности составляет 6 человек. Средняя заработная плата основных производственных рабочих составляет 6 920,65 руб./мес.;</w:t>
      </w:r>
    </w:p>
    <w:p w:rsidR="00762F00" w:rsidRPr="00AA5D5F" w:rsidRDefault="00762F00" w:rsidP="00762F00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«расходы по содержанию и эксплуатации оборудования» - увеличены на 2,28 тыс.</w:t>
      </w:r>
      <w:r w:rsidR="00426012" w:rsidRPr="00AA5D5F">
        <w:rPr>
          <w:rFonts w:ascii="Times New Roman" w:hAnsi="Times New Roman"/>
          <w:sz w:val="24"/>
          <w:szCs w:val="24"/>
        </w:rPr>
        <w:t xml:space="preserve"> </w:t>
      </w:r>
      <w:r w:rsidRPr="00AA5D5F">
        <w:rPr>
          <w:rFonts w:ascii="Times New Roman" w:hAnsi="Times New Roman"/>
          <w:sz w:val="24"/>
          <w:szCs w:val="24"/>
        </w:rPr>
        <w:t>руб. и приняты по расчету департамента.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 xml:space="preserve">В результате проведенной экспертизы предлагается установить экономически обоснованные тарифы на тепловую энергию, поставляемую </w:t>
      </w:r>
      <w:proofErr w:type="spellStart"/>
      <w:r w:rsidRPr="00AA5D5F">
        <w:rPr>
          <w:rFonts w:ascii="Times New Roman" w:hAnsi="Times New Roman"/>
          <w:sz w:val="24"/>
          <w:szCs w:val="24"/>
        </w:rPr>
        <w:t>Шекшемской</w:t>
      </w:r>
      <w:proofErr w:type="spellEnd"/>
      <w:r w:rsidRPr="00AA5D5F">
        <w:rPr>
          <w:rFonts w:ascii="Times New Roman" w:hAnsi="Times New Roman"/>
          <w:sz w:val="24"/>
          <w:szCs w:val="24"/>
        </w:rPr>
        <w:t xml:space="preserve"> средней школой </w:t>
      </w:r>
      <w:r w:rsidRPr="00AA5D5F">
        <w:rPr>
          <w:rFonts w:ascii="Times New Roman" w:hAnsi="Times New Roman"/>
          <w:sz w:val="24"/>
          <w:szCs w:val="24"/>
        </w:rPr>
        <w:lastRenderedPageBreak/>
        <w:t>потребителям Шекшемского сельского поселения Шарьинского муниципального района, на 2015 год через тепловую сеть - теплоноситель горячая вода: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>- с 01.01.2015 г.-30.06.2015 г. – 1 481,00  руб./Гкал (без НДС);</w:t>
      </w:r>
    </w:p>
    <w:p w:rsidR="00762F00" w:rsidRPr="00AA5D5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D5F">
        <w:rPr>
          <w:rFonts w:ascii="Times New Roman" w:hAnsi="Times New Roman"/>
          <w:sz w:val="24"/>
          <w:szCs w:val="24"/>
        </w:rPr>
        <w:t xml:space="preserve">- с 01.07.2015 г.-31.12.2015 г. – 1 572,00 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 w:rsidRPr="00AA5D5F">
          <w:rPr>
            <w:rFonts w:ascii="Times New Roman" w:hAnsi="Times New Roman"/>
            <w:sz w:val="24"/>
            <w:szCs w:val="24"/>
          </w:rPr>
          <w:t>2014 г</w:t>
        </w:r>
      </w:smartTag>
      <w:r w:rsidRPr="00AA5D5F">
        <w:rPr>
          <w:rFonts w:ascii="Times New Roman" w:hAnsi="Times New Roman"/>
          <w:sz w:val="24"/>
          <w:szCs w:val="24"/>
        </w:rPr>
        <w:t>. – 106,2 %).</w:t>
      </w:r>
    </w:p>
    <w:p w:rsidR="00762F00" w:rsidRPr="00E04BDC" w:rsidRDefault="00762F00" w:rsidP="00E04BDC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BDC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Повестки, предложение уполномоченного по делу С.В. Рябец поддержали единогласно.</w:t>
      </w:r>
    </w:p>
    <w:p w:rsidR="00762F00" w:rsidRPr="008635CF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62F00" w:rsidRPr="000A2482" w:rsidRDefault="00762F00" w:rsidP="00762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2482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62F00" w:rsidRPr="000A2482" w:rsidRDefault="00762F00" w:rsidP="00762F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482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 </w:t>
      </w:r>
      <w:proofErr w:type="spellStart"/>
      <w:r w:rsidRPr="000A2482">
        <w:rPr>
          <w:rFonts w:ascii="Times New Roman" w:hAnsi="Times New Roman"/>
          <w:sz w:val="24"/>
          <w:szCs w:val="24"/>
        </w:rPr>
        <w:t>Шекшемской</w:t>
      </w:r>
      <w:proofErr w:type="spellEnd"/>
      <w:r w:rsidRPr="000A2482">
        <w:rPr>
          <w:rFonts w:ascii="Times New Roman" w:hAnsi="Times New Roman"/>
          <w:sz w:val="24"/>
          <w:szCs w:val="24"/>
        </w:rPr>
        <w:t xml:space="preserve"> средней школой потребителям Шекшемского сельского поселения Шарьинского муниципального района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762F00" w:rsidRPr="000A2482" w:rsidTr="00D04AF7">
        <w:tc>
          <w:tcPr>
            <w:tcW w:w="4536" w:type="dxa"/>
          </w:tcPr>
          <w:p w:rsidR="00762F00" w:rsidRPr="000A2482" w:rsidRDefault="00762F00" w:rsidP="00D04AF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762F00" w:rsidRPr="000A2482" w:rsidRDefault="00762F0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482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0A24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62F00" w:rsidRPr="000A2482" w:rsidRDefault="00762F0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с 01.01.2015 г.</w:t>
            </w:r>
          </w:p>
          <w:p w:rsidR="00762F00" w:rsidRPr="000A2482" w:rsidRDefault="00762F0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по 30.06.2015 г.</w:t>
            </w:r>
          </w:p>
        </w:tc>
        <w:tc>
          <w:tcPr>
            <w:tcW w:w="2126" w:type="dxa"/>
          </w:tcPr>
          <w:p w:rsidR="00762F00" w:rsidRPr="000A2482" w:rsidRDefault="00762F0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A2482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0A24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F00" w:rsidRPr="000A2482" w:rsidRDefault="00762F0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по 31.12.2015 г.</w:t>
            </w:r>
          </w:p>
        </w:tc>
      </w:tr>
      <w:tr w:rsidR="00762F00" w:rsidRPr="000A2482" w:rsidTr="00D04AF7">
        <w:tc>
          <w:tcPr>
            <w:tcW w:w="4536" w:type="dxa"/>
          </w:tcPr>
          <w:p w:rsidR="00762F00" w:rsidRPr="000A2482" w:rsidRDefault="00762F00" w:rsidP="00D0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vAlign w:val="bottom"/>
          </w:tcPr>
          <w:p w:rsidR="00762F00" w:rsidRPr="000A2482" w:rsidRDefault="00762F0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762F00" w:rsidRPr="000A2482" w:rsidRDefault="00762F00" w:rsidP="00D04AF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1 747,58</w:t>
            </w:r>
          </w:p>
        </w:tc>
        <w:tc>
          <w:tcPr>
            <w:tcW w:w="2126" w:type="dxa"/>
            <w:vAlign w:val="bottom"/>
          </w:tcPr>
          <w:p w:rsidR="00762F00" w:rsidRPr="000A2482" w:rsidRDefault="00762F00" w:rsidP="00D04AF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1 854,96</w:t>
            </w:r>
          </w:p>
        </w:tc>
      </w:tr>
      <w:tr w:rsidR="00762F00" w:rsidRPr="000A2482" w:rsidTr="00D04AF7">
        <w:tc>
          <w:tcPr>
            <w:tcW w:w="4536" w:type="dxa"/>
          </w:tcPr>
          <w:p w:rsidR="00762F00" w:rsidRPr="000A2482" w:rsidRDefault="00762F00" w:rsidP="00D0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1418" w:type="dxa"/>
            <w:vAlign w:val="bottom"/>
          </w:tcPr>
          <w:p w:rsidR="00762F00" w:rsidRPr="000A2482" w:rsidRDefault="002756B1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Р</w:t>
            </w:r>
            <w:r w:rsidR="00762F00" w:rsidRPr="000A248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2F00" w:rsidRPr="000A2482">
              <w:rPr>
                <w:rFonts w:ascii="Times New Roman" w:hAnsi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vAlign w:val="bottom"/>
          </w:tcPr>
          <w:p w:rsidR="00762F00" w:rsidRPr="000A2482" w:rsidRDefault="00762F00" w:rsidP="00D04AF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1 481,00</w:t>
            </w:r>
          </w:p>
        </w:tc>
        <w:tc>
          <w:tcPr>
            <w:tcW w:w="2126" w:type="dxa"/>
            <w:vAlign w:val="bottom"/>
          </w:tcPr>
          <w:p w:rsidR="00762F00" w:rsidRPr="000A2482" w:rsidRDefault="00762F00" w:rsidP="00D04AF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82">
              <w:rPr>
                <w:rFonts w:ascii="Times New Roman" w:hAnsi="Times New Roman"/>
                <w:sz w:val="24"/>
                <w:szCs w:val="24"/>
              </w:rPr>
              <w:t>1 572,00</w:t>
            </w:r>
          </w:p>
        </w:tc>
      </w:tr>
    </w:tbl>
    <w:p w:rsidR="00762F00" w:rsidRPr="000A2482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482">
        <w:rPr>
          <w:rFonts w:ascii="Times New Roman" w:hAnsi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762F00" w:rsidRPr="000A2482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482">
        <w:rPr>
          <w:rFonts w:ascii="Times New Roman" w:hAnsi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762F00" w:rsidRPr="000A2482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482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762F00" w:rsidRPr="000A2482" w:rsidRDefault="00762F00" w:rsidP="00762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482">
        <w:rPr>
          <w:rFonts w:ascii="Times New Roman" w:hAnsi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0A2482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0A2482">
        <w:rPr>
          <w:rFonts w:ascii="Times New Roman" w:hAnsi="Times New Roman"/>
          <w:sz w:val="24"/>
          <w:szCs w:val="24"/>
        </w:rPr>
        <w:t xml:space="preserve"> законодательства</w:t>
      </w:r>
    </w:p>
    <w:p w:rsidR="00762F00" w:rsidRPr="000A2482" w:rsidRDefault="00762F00" w:rsidP="00453221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2482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A74A2" w:rsidRDefault="009A74A2" w:rsidP="00D562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70" w:rsidRPr="00E662DD" w:rsidRDefault="00435270" w:rsidP="00435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b/>
          <w:sz w:val="24"/>
          <w:szCs w:val="24"/>
        </w:rPr>
        <w:t>Вопрос 7:</w:t>
      </w:r>
      <w:r w:rsidRPr="00E662DD"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поставляемую                                  Троицкой основной школой  потребителям Троицкого сельского поселения Шарьинского муниципального района Костромской области на 2015 год».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35270" w:rsidRPr="00E662DD" w:rsidRDefault="00435270" w:rsidP="00435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2DD">
        <w:rPr>
          <w:rFonts w:ascii="Times New Roman" w:hAnsi="Times New Roman"/>
          <w:b/>
          <w:sz w:val="24"/>
          <w:szCs w:val="24"/>
        </w:rPr>
        <w:t>СЛУШАЛИ:</w:t>
      </w:r>
    </w:p>
    <w:p w:rsidR="00435270" w:rsidRPr="00E662DD" w:rsidRDefault="00435270" w:rsidP="0043527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 xml:space="preserve">Уполномоченного по делу Рябец С. В.  сообщившего по рассматриваемому вопросу следующее. 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 xml:space="preserve">Троицкая основная школа представила в департамент государственного регулирования цен и тарифов Костромской области заявление  </w:t>
      </w:r>
      <w:proofErr w:type="spellStart"/>
      <w:r w:rsidRPr="00E662DD">
        <w:rPr>
          <w:rFonts w:ascii="Times New Roman" w:hAnsi="Times New Roman"/>
          <w:sz w:val="24"/>
          <w:szCs w:val="24"/>
        </w:rPr>
        <w:t>вх</w:t>
      </w:r>
      <w:proofErr w:type="spellEnd"/>
      <w:r w:rsidRPr="00E662DD">
        <w:rPr>
          <w:rFonts w:ascii="Times New Roman" w:hAnsi="Times New Roman"/>
          <w:sz w:val="24"/>
          <w:szCs w:val="24"/>
        </w:rPr>
        <w:t>. от 30.04.2014г. № О-843 и расчетные материалы  на установление тарифа на тепловую энергию на 2015 год в размере               1 486,00 руб./Гкал (без НДС) и НВВ 601,92 тыс. руб.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E662DD">
        <w:rPr>
          <w:rFonts w:ascii="Times New Roman" w:hAnsi="Times New Roman"/>
          <w:sz w:val="24"/>
          <w:szCs w:val="24"/>
        </w:rPr>
        <w:t>КО</w:t>
      </w:r>
      <w:proofErr w:type="gramEnd"/>
      <w:r w:rsidRPr="00E662DD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14.05.2014 г. № 147. 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62DD">
        <w:rPr>
          <w:rFonts w:ascii="Times New Roman" w:hAnsi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</w:t>
      </w:r>
      <w:r w:rsidRPr="00E662DD">
        <w:rPr>
          <w:sz w:val="24"/>
          <w:szCs w:val="24"/>
        </w:rPr>
        <w:t xml:space="preserve"> </w:t>
      </w:r>
      <w:r w:rsidRPr="00E662DD">
        <w:rPr>
          <w:rFonts w:ascii="Times New Roman" w:hAnsi="Times New Roman"/>
          <w:sz w:val="24"/>
          <w:szCs w:val="24"/>
        </w:rPr>
        <w:t>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 xml:space="preserve">Основные плановые показатели Троицкой основной школы на 2015 год по теплоснабжению (по расчету департамента ГРЦТ </w:t>
      </w:r>
      <w:proofErr w:type="gramStart"/>
      <w:r w:rsidRPr="00E662DD">
        <w:rPr>
          <w:rFonts w:ascii="Times New Roman" w:hAnsi="Times New Roman"/>
          <w:sz w:val="24"/>
          <w:szCs w:val="24"/>
        </w:rPr>
        <w:t>КО</w:t>
      </w:r>
      <w:proofErr w:type="gramEnd"/>
      <w:r w:rsidRPr="00E662DD">
        <w:rPr>
          <w:rFonts w:ascii="Times New Roman" w:hAnsi="Times New Roman"/>
          <w:sz w:val="24"/>
          <w:szCs w:val="24"/>
        </w:rPr>
        <w:t>) составили: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объем произведенной тепловой энергии – 326,23 Гкал;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объем потерь тепловой энергии в теплосетях – 15,28 Гкал;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объем реализации тепловой энергии потребителям  – 87,17 Гкал.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Объем необходимой валовой выручки – 423,33 тыс. руб., в том числе: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затраты на материалы на производственные нужды – 8,72 тыс. руб.;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затраты на топливо на технологические цели – 78,05 тыс. руб.;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затраты на электроэнергию на технологические нужды – 63,60 тыс. руб.;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lastRenderedPageBreak/>
        <w:t>- затраты на оплату труда основных производственных рабочих с учетом страховых взносов – 261,13 тыс. руб.;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расходы по содержанию и эксплуатации оборудования – 3,31 тыс. руб.;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общехозяйственные расходы – 8,52 тыс. руб.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«материалы на производственные нужды» - снижены на 5,08 тыс. руб. и приняты по расчету департамента;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62DD">
        <w:rPr>
          <w:rFonts w:ascii="Times New Roman" w:hAnsi="Times New Roman"/>
          <w:sz w:val="24"/>
          <w:szCs w:val="24"/>
        </w:rPr>
        <w:t>- «затраты на топливо на технологические цели» - снижены на 74,25  тыс. руб.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183,15 кг/</w:t>
      </w:r>
      <w:proofErr w:type="spellStart"/>
      <w:r w:rsidRPr="00E662DD">
        <w:rPr>
          <w:rFonts w:ascii="Times New Roman" w:hAnsi="Times New Roman"/>
          <w:sz w:val="24"/>
          <w:szCs w:val="24"/>
        </w:rPr>
        <w:t>т.у.т</w:t>
      </w:r>
      <w:proofErr w:type="spellEnd"/>
      <w:r w:rsidRPr="00E662DD">
        <w:rPr>
          <w:rFonts w:ascii="Times New Roman" w:hAnsi="Times New Roman"/>
          <w:sz w:val="24"/>
          <w:szCs w:val="24"/>
        </w:rPr>
        <w:t>., принятого в предыдущем периоде регулирования (предприятием не представлен утвержденный в</w:t>
      </w:r>
      <w:proofErr w:type="gramEnd"/>
      <w:r w:rsidRPr="00E662DD">
        <w:rPr>
          <w:rFonts w:ascii="Times New Roman" w:hAnsi="Times New Roman"/>
          <w:sz w:val="24"/>
          <w:szCs w:val="24"/>
        </w:rPr>
        <w:t xml:space="preserve"> установленном законодательством </w:t>
      </w:r>
      <w:proofErr w:type="gramStart"/>
      <w:r w:rsidRPr="00E662DD">
        <w:rPr>
          <w:rFonts w:ascii="Times New Roman" w:hAnsi="Times New Roman"/>
          <w:sz w:val="24"/>
          <w:szCs w:val="24"/>
        </w:rPr>
        <w:t>порядке</w:t>
      </w:r>
      <w:proofErr w:type="gramEnd"/>
      <w:r w:rsidRPr="00E662DD">
        <w:rPr>
          <w:rFonts w:ascii="Times New Roman" w:hAnsi="Times New Roman"/>
          <w:sz w:val="24"/>
          <w:szCs w:val="24"/>
        </w:rPr>
        <w:t xml:space="preserve"> норматив удельного расхода топлива и потерь), цена дров принята по договору;</w:t>
      </w:r>
    </w:p>
    <w:p w:rsidR="00435270" w:rsidRPr="00E662DD" w:rsidRDefault="00435270" w:rsidP="00435270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«затраты на электроэнергию на технологические нужды» - снижены  на 6,07 тыс. руб., в связи с корректировкой цены, принятой на основании фактически сложившейся цены на электроэнергию;</w:t>
      </w:r>
    </w:p>
    <w:p w:rsidR="00435270" w:rsidRPr="00E662DD" w:rsidRDefault="00435270" w:rsidP="00435270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«затраты на оплату труда основных производственных рабочих с учетом страховых взносов» - снижены на 78,69 тыс. руб. Численность работников по регулируемому виду деятельности составляет 4 человека. Средняя заработная плата основных производственных рабочих составляет 6 685,23 руб./мес.;</w:t>
      </w:r>
    </w:p>
    <w:p w:rsidR="00435270" w:rsidRPr="00E662DD" w:rsidRDefault="00435270" w:rsidP="00435270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«расходы по содержанию и эксплуатации оборудования» - увеличены на 3,31 тыс. руб. и приняты по расчету департамента;</w:t>
      </w:r>
    </w:p>
    <w:p w:rsidR="00435270" w:rsidRPr="00E662DD" w:rsidRDefault="00435270" w:rsidP="00435270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«общехозяйственные расходы» - увеличены на 0,12 тыс</w:t>
      </w:r>
      <w:proofErr w:type="gramStart"/>
      <w:r w:rsidRPr="00E662DD">
        <w:rPr>
          <w:rFonts w:ascii="Times New Roman" w:hAnsi="Times New Roman"/>
          <w:sz w:val="24"/>
          <w:szCs w:val="24"/>
        </w:rPr>
        <w:t>.р</w:t>
      </w:r>
      <w:proofErr w:type="gramEnd"/>
      <w:r w:rsidRPr="00E662DD">
        <w:rPr>
          <w:rFonts w:ascii="Times New Roman" w:hAnsi="Times New Roman"/>
          <w:sz w:val="24"/>
          <w:szCs w:val="24"/>
        </w:rPr>
        <w:t>уб. и приняты по расчету департамента.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Троицкой основной школой потребителям Троицкого сельского поселения Шарьинского муниципального района, на 2015 год через тепловую сеть - теплоноситель горячая вода: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- с 01.01.2015 г.-30.06.2015 г. – 1 366,00  руб./Гкал (без НДС);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 xml:space="preserve">- с 01.07.2015 г.-31.12.2015 г. – 1 439,00 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 w:rsidRPr="00E662DD">
          <w:rPr>
            <w:rFonts w:ascii="Times New Roman" w:hAnsi="Times New Roman"/>
            <w:sz w:val="24"/>
            <w:szCs w:val="24"/>
          </w:rPr>
          <w:t>2014 г</w:t>
        </w:r>
      </w:smartTag>
      <w:r w:rsidRPr="00E662DD">
        <w:rPr>
          <w:rFonts w:ascii="Times New Roman" w:hAnsi="Times New Roman"/>
          <w:sz w:val="24"/>
          <w:szCs w:val="24"/>
        </w:rPr>
        <w:t>. – 105,4 %).</w:t>
      </w:r>
    </w:p>
    <w:p w:rsidR="00435270" w:rsidRPr="00E662DD" w:rsidRDefault="00435270" w:rsidP="00CF7EA1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2DD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Повестки, предложение уполномоченного по делу С.В. Рябец поддержали единогласно.</w:t>
      </w:r>
    </w:p>
    <w:p w:rsidR="00435270" w:rsidRPr="008635CF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435270" w:rsidRPr="00E662DD" w:rsidRDefault="00435270" w:rsidP="0043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62DD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435270" w:rsidRPr="00E662DD" w:rsidRDefault="00435270" w:rsidP="0043527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 Троицкой основной школой потребителям Троицкого сельского поселения Шарьинского муниципального района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435270" w:rsidRPr="00E662DD" w:rsidTr="00D04AF7">
        <w:tc>
          <w:tcPr>
            <w:tcW w:w="4536" w:type="dxa"/>
          </w:tcPr>
          <w:p w:rsidR="00435270" w:rsidRPr="00E662DD" w:rsidRDefault="00435270" w:rsidP="00D04AF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435270" w:rsidRPr="00E662DD" w:rsidRDefault="0043527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2DD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E662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5270" w:rsidRPr="00E662DD" w:rsidRDefault="0043527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с 01.01.2015 г.</w:t>
            </w:r>
          </w:p>
          <w:p w:rsidR="00435270" w:rsidRPr="00E662DD" w:rsidRDefault="0043527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по 30.06.2015 г.</w:t>
            </w:r>
          </w:p>
        </w:tc>
        <w:tc>
          <w:tcPr>
            <w:tcW w:w="2126" w:type="dxa"/>
          </w:tcPr>
          <w:p w:rsidR="00435270" w:rsidRPr="00E662DD" w:rsidRDefault="0043527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662DD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66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270" w:rsidRPr="00E662DD" w:rsidRDefault="0043527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по 31.12.2015 г.</w:t>
            </w:r>
          </w:p>
        </w:tc>
      </w:tr>
      <w:tr w:rsidR="00435270" w:rsidRPr="00E662DD" w:rsidTr="00D04AF7">
        <w:tc>
          <w:tcPr>
            <w:tcW w:w="4536" w:type="dxa"/>
          </w:tcPr>
          <w:p w:rsidR="00435270" w:rsidRPr="00E662DD" w:rsidRDefault="00435270" w:rsidP="00D0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vAlign w:val="bottom"/>
          </w:tcPr>
          <w:p w:rsidR="00435270" w:rsidRPr="00E662DD" w:rsidRDefault="00435270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435270" w:rsidRPr="00E662DD" w:rsidRDefault="00435270" w:rsidP="00D04AF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1 611,88</w:t>
            </w:r>
          </w:p>
        </w:tc>
        <w:tc>
          <w:tcPr>
            <w:tcW w:w="2126" w:type="dxa"/>
            <w:vAlign w:val="bottom"/>
          </w:tcPr>
          <w:p w:rsidR="00435270" w:rsidRPr="00E662DD" w:rsidRDefault="00435270" w:rsidP="00D04AF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1 698,02</w:t>
            </w:r>
          </w:p>
        </w:tc>
      </w:tr>
      <w:tr w:rsidR="00435270" w:rsidRPr="00E662DD" w:rsidTr="00D04AF7">
        <w:tc>
          <w:tcPr>
            <w:tcW w:w="4536" w:type="dxa"/>
          </w:tcPr>
          <w:p w:rsidR="00435270" w:rsidRPr="00E662DD" w:rsidRDefault="00435270" w:rsidP="00D0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1418" w:type="dxa"/>
            <w:vAlign w:val="bottom"/>
          </w:tcPr>
          <w:p w:rsidR="00435270" w:rsidRPr="00E662DD" w:rsidRDefault="00CF7EA1" w:rsidP="00D0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р</w:t>
            </w:r>
            <w:r w:rsidR="00435270" w:rsidRPr="00E662DD">
              <w:rPr>
                <w:rFonts w:ascii="Times New Roman" w:hAnsi="Times New Roman"/>
                <w:sz w:val="24"/>
                <w:szCs w:val="24"/>
              </w:rPr>
              <w:t>уб</w:t>
            </w:r>
            <w:r w:rsidRPr="00E662DD">
              <w:rPr>
                <w:rFonts w:ascii="Times New Roman" w:hAnsi="Times New Roman"/>
                <w:sz w:val="24"/>
                <w:szCs w:val="24"/>
              </w:rPr>
              <w:t>.</w:t>
            </w:r>
            <w:r w:rsidR="00435270" w:rsidRPr="00E662DD">
              <w:rPr>
                <w:rFonts w:ascii="Times New Roman" w:hAnsi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vAlign w:val="bottom"/>
          </w:tcPr>
          <w:p w:rsidR="00435270" w:rsidRPr="00E662DD" w:rsidRDefault="00435270" w:rsidP="00D04AF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1 366,00</w:t>
            </w:r>
          </w:p>
        </w:tc>
        <w:tc>
          <w:tcPr>
            <w:tcW w:w="2126" w:type="dxa"/>
            <w:vAlign w:val="bottom"/>
          </w:tcPr>
          <w:p w:rsidR="00435270" w:rsidRPr="00E662DD" w:rsidRDefault="00435270" w:rsidP="00D04AF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DD">
              <w:rPr>
                <w:rFonts w:ascii="Times New Roman" w:hAnsi="Times New Roman"/>
                <w:sz w:val="24"/>
                <w:szCs w:val="24"/>
              </w:rPr>
              <w:t>1 439,00</w:t>
            </w:r>
          </w:p>
        </w:tc>
      </w:tr>
    </w:tbl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435270" w:rsidRPr="00E662DD" w:rsidRDefault="00435270" w:rsidP="004352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2DD">
        <w:rPr>
          <w:rFonts w:ascii="Times New Roman" w:hAnsi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E662DD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E662DD">
        <w:rPr>
          <w:rFonts w:ascii="Times New Roman" w:hAnsi="Times New Roman"/>
          <w:sz w:val="24"/>
          <w:szCs w:val="24"/>
        </w:rPr>
        <w:t xml:space="preserve"> законодательства</w:t>
      </w:r>
    </w:p>
    <w:p w:rsidR="00435270" w:rsidRPr="00E662DD" w:rsidRDefault="00435270" w:rsidP="000E77E1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62DD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435270" w:rsidRDefault="00435270" w:rsidP="00D562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D49" w:rsidRPr="00406D3B" w:rsidRDefault="007A2D49" w:rsidP="00406D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lastRenderedPageBreak/>
        <w:t>Вопрос 8: «</w:t>
      </w:r>
      <w:r w:rsidRPr="00406D3B">
        <w:rPr>
          <w:rFonts w:ascii="Times New Roman" w:hAnsi="Times New Roman" w:cs="Times New Roman"/>
          <w:sz w:val="24"/>
          <w:szCs w:val="24"/>
        </w:rPr>
        <w:t>О выборе метода регулирования тарифов на тепловую энергию, поставляемую ООО «Кадыйское теплоснабжающее предприятие» потребителям городского поселения поселок Кадый Кадыйского муниципального района на 2015 год».</w:t>
      </w:r>
    </w:p>
    <w:p w:rsidR="007A2D49" w:rsidRPr="00406D3B" w:rsidRDefault="007A2D49" w:rsidP="00406D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D49" w:rsidRPr="00406D3B" w:rsidRDefault="007A2D49" w:rsidP="00406D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A2D49" w:rsidRPr="00406D3B" w:rsidRDefault="007A2D49" w:rsidP="0040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отдела регулирования в теплоэнергетике  Рябец С.В., </w:t>
      </w:r>
      <w:proofErr w:type="gramStart"/>
      <w:r w:rsidRPr="00406D3B">
        <w:rPr>
          <w:rFonts w:ascii="Times New Roman" w:hAnsi="Times New Roman" w:cs="Times New Roman"/>
          <w:sz w:val="24"/>
          <w:szCs w:val="24"/>
        </w:rPr>
        <w:t>сообщившую</w:t>
      </w:r>
      <w:proofErr w:type="gramEnd"/>
      <w:r w:rsidRPr="00406D3B">
        <w:rPr>
          <w:rFonts w:ascii="Times New Roman" w:hAnsi="Times New Roman" w:cs="Times New Roman"/>
          <w:sz w:val="24"/>
          <w:szCs w:val="24"/>
        </w:rPr>
        <w:t xml:space="preserve">  по рассматриваемому вопросу следующее.</w:t>
      </w:r>
    </w:p>
    <w:p w:rsidR="007A2D49" w:rsidRPr="00406D3B" w:rsidRDefault="007A2D49" w:rsidP="0040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sz w:val="24"/>
          <w:szCs w:val="24"/>
        </w:rPr>
        <w:t xml:space="preserve">В департамент государственного регулирования цен и тарифов Костромской области поступило заявление ООО «Кадыйское теплоснабжающее предприятие» </w:t>
      </w:r>
      <w:proofErr w:type="spellStart"/>
      <w:r w:rsidRPr="00406D3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06D3B">
        <w:rPr>
          <w:rFonts w:ascii="Times New Roman" w:hAnsi="Times New Roman" w:cs="Times New Roman"/>
          <w:sz w:val="24"/>
          <w:szCs w:val="24"/>
        </w:rPr>
        <w:t>. №О-2225 от 24.10.2014 г. об установлении тарифов на тепловую энергию на 2015 год. Организацией выбран метод регулирования тарифов – метод экономически-обоснованных расходов (затрат).</w:t>
      </w:r>
    </w:p>
    <w:p w:rsidR="007A2D49" w:rsidRPr="00406D3B" w:rsidRDefault="007A2D49" w:rsidP="0040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sz w:val="24"/>
          <w:szCs w:val="24"/>
        </w:rPr>
        <w:t>Установление метода регулирования тарифов на тепловую энергию производится в соответствии с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в теплоснабжении».</w:t>
      </w:r>
    </w:p>
    <w:p w:rsidR="007A2D49" w:rsidRPr="00406D3B" w:rsidRDefault="007A2D49" w:rsidP="0040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sz w:val="24"/>
          <w:szCs w:val="24"/>
        </w:rPr>
        <w:t>ООО «Кадыйское теплоснабжающее предприятие» соответствует критериям метода экономически обоснованных расходов (затрат), в связи с чем предлагается установить метод экономически обоснованных расходов (затрат) для ООО «Кадыйское теплоснабжающее предприятие</w:t>
      </w:r>
      <w:r w:rsidR="00316803">
        <w:rPr>
          <w:rFonts w:ascii="Times New Roman" w:hAnsi="Times New Roman" w:cs="Times New Roman"/>
          <w:sz w:val="24"/>
          <w:szCs w:val="24"/>
        </w:rPr>
        <w:t>»</w:t>
      </w:r>
      <w:r w:rsidRPr="00406D3B">
        <w:rPr>
          <w:rFonts w:ascii="Times New Roman" w:hAnsi="Times New Roman" w:cs="Times New Roman"/>
          <w:sz w:val="24"/>
          <w:szCs w:val="24"/>
        </w:rPr>
        <w:t xml:space="preserve">  на 2015 год. </w:t>
      </w:r>
    </w:p>
    <w:p w:rsidR="007A2D49" w:rsidRPr="00406D3B" w:rsidRDefault="007A2D49" w:rsidP="00406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D49" w:rsidRPr="00406D3B" w:rsidRDefault="007A2D49" w:rsidP="0040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A2D49" w:rsidRPr="00406D3B" w:rsidRDefault="007A2D49" w:rsidP="0040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sz w:val="24"/>
          <w:szCs w:val="24"/>
        </w:rPr>
        <w:t xml:space="preserve">При регулировании тарифов на тепловую энергию на 2015 год применять для </w:t>
      </w:r>
      <w:r w:rsidR="00316803">
        <w:rPr>
          <w:rFonts w:ascii="Times New Roman" w:hAnsi="Times New Roman" w:cs="Times New Roman"/>
          <w:sz w:val="24"/>
          <w:szCs w:val="24"/>
        </w:rPr>
        <w:t xml:space="preserve"> </w:t>
      </w:r>
      <w:r w:rsidRPr="00406D3B">
        <w:rPr>
          <w:rFonts w:ascii="Times New Roman" w:hAnsi="Times New Roman" w:cs="Times New Roman"/>
          <w:sz w:val="24"/>
          <w:szCs w:val="24"/>
        </w:rPr>
        <w:t>ООО «Кадыйское теплоснабжающее предприятие» метод экономически обоснованных расходов (затрат).</w:t>
      </w:r>
    </w:p>
    <w:p w:rsidR="007A2D49" w:rsidRPr="00406D3B" w:rsidRDefault="007A2D49" w:rsidP="0040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3B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7A2D49" w:rsidRDefault="007A2D49" w:rsidP="00D562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36" w:rsidRDefault="00D56236" w:rsidP="00D562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9:  «</w:t>
      </w:r>
      <w:r>
        <w:rPr>
          <w:rFonts w:ascii="Times New Roman" w:hAnsi="Times New Roman" w:cs="Times New Roman"/>
          <w:sz w:val="24"/>
          <w:szCs w:val="24"/>
        </w:rPr>
        <w:t>О выборе метода регулирования тарифов на тепловую энергию, поставляемую ООО «УК ЭнергоГарант» потребителям п. Космынино муниципального района город Нерехта и Нерехтский район на 2014, 2015 годы».</w:t>
      </w:r>
    </w:p>
    <w:p w:rsidR="00D56236" w:rsidRDefault="00D56236" w:rsidP="00D562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36" w:rsidRDefault="00D56236" w:rsidP="00D562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56236" w:rsidRDefault="00D56236" w:rsidP="00D5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специалиста-эксперта отдела проверок и контроля Шипулину А.А., сообщившую  по рассматриваемому вопросу следующее.</w:t>
      </w:r>
    </w:p>
    <w:p w:rsidR="00D56236" w:rsidRDefault="00D56236" w:rsidP="00D5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государственного регулирования цен и тарифов Костромской области поступило заявление ООО «УК ЭнергоГарант»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О-2241 от 27.10.2014 г. об установлении тарифов на тепловую энергию на 2014 и 2015 годы. Организацией  выбран метод регулирования тарифов – метод экономически-обоснованных расходов (затрат).</w:t>
      </w:r>
    </w:p>
    <w:p w:rsidR="00D56236" w:rsidRDefault="00D56236" w:rsidP="00D5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метода регулирования тарифов на тепловую энергию производится в соответствии с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в теплоснабжении».</w:t>
      </w:r>
    </w:p>
    <w:p w:rsidR="00D56236" w:rsidRDefault="00D56236" w:rsidP="00D5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902B87">
        <w:rPr>
          <w:rFonts w:ascii="Times New Roman" w:hAnsi="Times New Roman" w:cs="Times New Roman"/>
          <w:sz w:val="24"/>
          <w:szCs w:val="24"/>
        </w:rPr>
        <w:t>«УК ЭнергоГарант»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критериям метода экономически обоснованных расходов (затрат), в связи с чем предлагается установить метод экономически обоснованных расходов (затрат) для ООО </w:t>
      </w:r>
      <w:r w:rsidR="00902B87">
        <w:rPr>
          <w:rFonts w:ascii="Times New Roman" w:hAnsi="Times New Roman" w:cs="Times New Roman"/>
          <w:sz w:val="24"/>
          <w:szCs w:val="24"/>
        </w:rPr>
        <w:t>«УК ЭнергоГарант»</w:t>
      </w:r>
      <w:r>
        <w:rPr>
          <w:rFonts w:ascii="Times New Roman" w:hAnsi="Times New Roman" w:cs="Times New Roman"/>
          <w:sz w:val="24"/>
          <w:szCs w:val="24"/>
        </w:rPr>
        <w:t xml:space="preserve">   на 2014, 2015 годы. </w:t>
      </w:r>
    </w:p>
    <w:p w:rsidR="00D56236" w:rsidRDefault="00D56236" w:rsidP="00D56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36" w:rsidRDefault="00D56236" w:rsidP="00D5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56236" w:rsidRDefault="00D56236" w:rsidP="00D56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регулировании тарифов на тепловую энергию на 2014 и 2015 годы применять для ООО «УК ЭнергоГарант» метод экономически обоснованных расходов (затрат).</w:t>
      </w:r>
    </w:p>
    <w:p w:rsidR="00D56236" w:rsidRDefault="00D56236" w:rsidP="00D5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C535A" w:rsidRDefault="009C535A" w:rsidP="00D5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5A" w:rsidRDefault="009C535A" w:rsidP="00D5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5A" w:rsidRDefault="009C535A" w:rsidP="009C535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10:</w:t>
      </w:r>
      <w:r>
        <w:rPr>
          <w:rFonts w:ascii="Times New Roman" w:hAnsi="Times New Roman"/>
          <w:sz w:val="24"/>
          <w:szCs w:val="24"/>
        </w:rPr>
        <w:t xml:space="preserve">  «Об утверждении производственной программы МУП ЖКХ «Покровское» в сфере водоснабжения на 2015 год, установлении тарифов на питьевую воду  для потребителей МУП ЖКХ «Покровское» Октябрьского муниципального района на 2015 год». </w:t>
      </w:r>
    </w:p>
    <w:p w:rsidR="009C535A" w:rsidRDefault="009C535A" w:rsidP="009C535A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535A" w:rsidRDefault="009C535A" w:rsidP="009C535A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СЛУШАЛИ: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Серебрянскую Н.К., сообщившую по рассматриваемому вопросу следующее. </w:t>
      </w:r>
    </w:p>
    <w:p w:rsidR="009C535A" w:rsidRDefault="009C535A" w:rsidP="009C535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ЖКХ «Покровское» Октябрьского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представило в департамент государственного регулирования цен и тарифов Костромской области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30.04.2014г. №О-917 и расчетные материалы для установления тарифов на питьевую воду в размере 28,30 руб./м3 (НДС не облагается) при НВВ 2037,30 тыс. руб.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 принято решение об открытии дела по установлению тарифов на питьевую воду от 15.09.2014 года № 298.</w:t>
      </w:r>
    </w:p>
    <w:p w:rsidR="009C535A" w:rsidRDefault="009C535A" w:rsidP="009C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тарифов на питьевую воду произведен в соответствии с Федеральным законом от 07.12.2011г. № 416-ФЗ «О водоснабжении и водоотведении», постановлением Правительства РФ от 13.05.2013г. № 406 «О государственном регулировании тарифов в сфере водоснабжения и водоотведения» и на основании материалов, представленных МУП ЖКХ «Покровское» Октябрьского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9C535A" w:rsidRDefault="009C535A" w:rsidP="009C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Производственная программа предприятия принята по предложению предприятия: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поднято воды – 77,90 тыс. м3;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хозяйственные нужды предприятия – 0,50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3;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потери в сетях – 5,40 тыс. м3 (6,98%);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реализовано воды  - 72,00 тыс. м3, в т.ч.:</w:t>
      </w:r>
    </w:p>
    <w:p w:rsidR="009C535A" w:rsidRDefault="009C535A" w:rsidP="009C53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производственные нужды предприятия – 0,40 тыс. м3;</w:t>
      </w:r>
    </w:p>
    <w:p w:rsidR="009C535A" w:rsidRDefault="009C535A" w:rsidP="009C53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населению – 64,00 тыс. м3;</w:t>
      </w:r>
    </w:p>
    <w:p w:rsidR="009C535A" w:rsidRDefault="009C535A" w:rsidP="009C53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бюджетным потребителям – 6,10 тыс. м3;</w:t>
      </w:r>
    </w:p>
    <w:p w:rsidR="009C535A" w:rsidRDefault="009C535A" w:rsidP="009C53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прочим потребителям – 1,50 тыс.м3. 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проведенной экспертизы, представленных расчетов произведена корректировка следующих показателей: 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«Электроэнергия» - затраты составили 495,43 тыс. руб. Объем электрической энергии приняты по фактическим показателям  89,34 тыс. кВт*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расчет произведен согласно прогнозируемых тарифов на электрическую энергию на 2015 г. ОАО «Костромская сбытовая компания» на НН с учетом НДС. С 01.07.2015 г. запланирован рост стоимости электроэнергии на 107,5%;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«Амортизация основного оборудования» в соответствии с  ведомостью амортизации основных средств. Расходы составляют 142,40 тыс. руб.;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«Текущий ремонт и техническое обслуживание» В затраты включены услуги сторонних организаций, приобретение счетчика для артезианской скважины, расходные материалы для  технического обслуживания системы водоснабжения. Расходы составляют 100,49 тыс. руб.;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«Затраты на оплату труда» В статью включены расходы на оплату труда основных производственных рабочих и составили 161,02 тыс. руб., оплата труда ремонтного персонала в размере 166,22 тыс. руб. ФОТ рассчитан в соответствии со штатным расписанием предприятия, запланирован рост заработной платы с 01.07.2015 г. на 105,5%; 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«Отчисления на социальные нужды» - затраты по данной статье составили 30,2%  от  ФОТ и приняты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размере 48,63  тыс. руб.; ремонтный персонал – 50,20 тыс. руб.;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по проведению аварийно-восстановительных работ». В расчет затрат включены расходы на ремонт водопроводных сетей хозяйственным способом. Затраты составили 80,82 тыс. руб.;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«Цеховые расходы» - включают в себя оплату труда цехового персонала в размере 109,61 тыс. руб., отчисления на социальные нужды от заработной платы цехового персонала в размере33,10 тыс. руб.; амортизация трактора в размере 138,75 тыс. руб. затраты по содержанию трактора (запчасти);  расходы на охрану труда; ГСМ для трактора. Затраты составили 411,37 тыс. руб.</w:t>
      </w:r>
      <w:r w:rsidR="005963D5">
        <w:rPr>
          <w:rFonts w:ascii="Times New Roman" w:hAnsi="Times New Roman" w:cs="Times New Roman"/>
          <w:sz w:val="24"/>
          <w:szCs w:val="24"/>
        </w:rPr>
        <w:t>;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«Общехозяйственные расходы» - согласно учетной политики, распределение общехозяйственных расходов по видам деятельности осуществляется пропорционально заработной плате ОПР. В статью включены: расходы на оплату труда АУП – 109,14 тыс. руб.; отчисления на социальные нужды от заработной платы АУП – 32,96 тыс. руб.; ФОТ прочего общехозяйственного персонала с отчислениями – 27,76 тыс. руб.; связь, энергоснабжение, </w:t>
      </w:r>
      <w:r>
        <w:rPr>
          <w:rFonts w:ascii="Times New Roman" w:hAnsi="Times New Roman" w:cs="Times New Roman"/>
          <w:sz w:val="24"/>
          <w:szCs w:val="24"/>
        </w:rPr>
        <w:lastRenderedPageBreak/>
        <w:t>канцтовары, коммунальные услуги, амортизация;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налоги – 41,41тыс. руб.  Затраты составили 232,72 тыс. руб.</w:t>
      </w:r>
      <w:r w:rsidR="005963D5">
        <w:rPr>
          <w:rFonts w:ascii="Times New Roman" w:hAnsi="Times New Roman" w:cs="Times New Roman"/>
          <w:sz w:val="24"/>
          <w:szCs w:val="24"/>
        </w:rPr>
        <w:t>;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«Прочие прямые расходы» - включают оплату по мониторингу окружающей среды, арендную плату по договорам, затраты по геологоразведочным работам для получения лицензии водопользования. Затраты составили 115,84 тыс. руб.</w:t>
      </w:r>
      <w:r w:rsidR="005963D5">
        <w:rPr>
          <w:rFonts w:ascii="Times New Roman" w:hAnsi="Times New Roman" w:cs="Times New Roman"/>
          <w:sz w:val="24"/>
          <w:szCs w:val="24"/>
        </w:rPr>
        <w:t>;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«Налоги и сборы»  - затраты составили 28,60 тыс. руб. В расчет затрат включены расходы по уплате водного налога; единого налога, уплачиваемого организацией, применяющей упрощенную систему налогообложения.</w:t>
      </w:r>
    </w:p>
    <w:p w:rsidR="009C535A" w:rsidRDefault="009C535A" w:rsidP="009C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проведенного анализа технико-экономических показателей НВВ 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3,57 тыс. руб. и составила 3033,73 тыс. руб.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питьевую воду для потребителей МУП ЖКХ «Покровское» Октябрьского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на 2015 год в следующих размерах:    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01.01.2015 г.  по 30.06.2015 г. – 27,56 руб./м3;</w:t>
      </w:r>
    </w:p>
    <w:p w:rsidR="009C535A" w:rsidRDefault="009C535A" w:rsidP="009C535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с 01.07.2015 г. по 31.12.2015 г.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28,94 руб</w:t>
      </w:r>
      <w:r>
        <w:rPr>
          <w:rFonts w:ascii="Times New Roman" w:hAnsi="Times New Roman" w:cs="Times New Roman"/>
          <w:b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 xml:space="preserve">м3 (НДС не облагается в соответствии с главой 26,2 части второй Налогового кодекса РФ). 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Рост тарифа составил  105,00% (декабрь 2015г.  - к декабрю 2014 г.). </w:t>
      </w:r>
    </w:p>
    <w:p w:rsidR="009C535A" w:rsidRDefault="009C535A" w:rsidP="009C535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C535A" w:rsidRDefault="009C535A" w:rsidP="009C535A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C535A" w:rsidRDefault="009C535A" w:rsidP="009C535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производственную программу МУП ЖКХ «Покровское» в сфере водоснабжения на 2015 год.</w:t>
      </w:r>
    </w:p>
    <w:p w:rsidR="009C535A" w:rsidRDefault="009C535A" w:rsidP="009C535A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тарифы на питьевую воду для потребителей МУП ЖКХ «Покровское» Октябрьского муниципального района на 2015 год.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1257"/>
        <w:gridCol w:w="2354"/>
        <w:gridCol w:w="2420"/>
      </w:tblGrid>
      <w:tr w:rsidR="009C535A" w:rsidTr="009C535A">
        <w:trPr>
          <w:trHeight w:val="329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 потребителей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C535A" w:rsidRDefault="009C535A">
            <w:pPr>
              <w:pStyle w:val="ConsNormal"/>
              <w:widowControl/>
              <w:spacing w:line="276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01.01.2015 г.             по 30.06.2015 г.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01.07.2015 г.             по 31.12.2015 г.</w:t>
            </w:r>
          </w:p>
        </w:tc>
      </w:tr>
      <w:tr w:rsidR="009C535A" w:rsidTr="009C535A">
        <w:trPr>
          <w:trHeight w:val="454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28,94</w:t>
            </w:r>
          </w:p>
        </w:tc>
      </w:tr>
      <w:tr w:rsidR="009C535A" w:rsidTr="009C535A">
        <w:trPr>
          <w:trHeight w:val="557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Бюджетные и </w:t>
            </w:r>
          </w:p>
          <w:p w:rsidR="009C535A" w:rsidRDefault="009C535A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потребители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A" w:rsidRDefault="009C535A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28,94</w:t>
            </w:r>
          </w:p>
        </w:tc>
      </w:tr>
    </w:tbl>
    <w:p w:rsidR="009C535A" w:rsidRDefault="009C535A" w:rsidP="009C53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Тарифы на питьевую воду для МУП ЖКХ «Покровское» Октябрьского муниципального района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9C535A" w:rsidRDefault="009C535A" w:rsidP="009C535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департамента государственного регулирования цен и тарифов Костромской области  от  7 ноября 2013 года № 13/330 «Об утверждении производственной программы  МУП ЖКХ  «Покровское» Октябрьского муниципального района в сфере водоснабжения на 2014 год, установлении тарифов на питьевую воду  для потребителей МУП ЖКХ «Покровское» Октябрьского муниципального района на 2014 год».</w:t>
      </w:r>
      <w:proofErr w:type="gramEnd"/>
    </w:p>
    <w:p w:rsidR="009C535A" w:rsidRDefault="009C535A" w:rsidP="009C535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Настоящее  постановление подлежит официальному опубликованию и вступает в силу с 1 января 2015 года.</w:t>
      </w:r>
    </w:p>
    <w:p w:rsidR="009C535A" w:rsidRDefault="009C535A" w:rsidP="009C53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9C535A" w:rsidRDefault="009C535A" w:rsidP="009C535A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C535A" w:rsidRDefault="009C535A" w:rsidP="009C535A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1319" w:rsidRPr="0060209A" w:rsidRDefault="00B91319" w:rsidP="00B9131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0209A">
        <w:rPr>
          <w:rFonts w:ascii="Times New Roman" w:hAnsi="Times New Roman"/>
          <w:b/>
          <w:sz w:val="24"/>
          <w:szCs w:val="24"/>
        </w:rPr>
        <w:t>Вопрос 10: «</w:t>
      </w:r>
      <w:r w:rsidRPr="0060209A">
        <w:rPr>
          <w:rFonts w:ascii="Times New Roman" w:hAnsi="Times New Roman"/>
          <w:sz w:val="24"/>
          <w:szCs w:val="24"/>
        </w:rPr>
        <w:t xml:space="preserve">О внесении изменений в постановление департамента государственного регулирования цен и тарифов Костромской области </w:t>
      </w:r>
    </w:p>
    <w:p w:rsidR="00B91319" w:rsidRPr="0060209A" w:rsidRDefault="00B91319" w:rsidP="00B9131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0209A">
        <w:rPr>
          <w:rFonts w:ascii="Times New Roman" w:hAnsi="Times New Roman"/>
          <w:sz w:val="24"/>
          <w:szCs w:val="24"/>
        </w:rPr>
        <w:t>от 02.09.2014 №14/123».</w:t>
      </w:r>
    </w:p>
    <w:p w:rsidR="00B91319" w:rsidRPr="0060209A" w:rsidRDefault="00B91319" w:rsidP="00B9131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1319" w:rsidRPr="0060209A" w:rsidRDefault="00B91319" w:rsidP="00B91319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0209A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B91319" w:rsidRPr="0060209A" w:rsidRDefault="00B91319" w:rsidP="00B9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9A">
        <w:rPr>
          <w:rFonts w:ascii="Times New Roman" w:hAnsi="Times New Roman" w:cs="Times New Roman"/>
          <w:sz w:val="24"/>
          <w:szCs w:val="24"/>
        </w:rPr>
        <w:t xml:space="preserve">Уполномоченного по делу Серебрянскую Н.К.,  сообщившую по рассматриваемому вопросу следующее. </w:t>
      </w:r>
    </w:p>
    <w:p w:rsidR="00B91319" w:rsidRPr="0060209A" w:rsidRDefault="00B91319" w:rsidP="00B9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9A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от 31 июля 2012 года № 313-а «О департаменте государственного регулирования цен и тарифов Костромской области».</w:t>
      </w:r>
    </w:p>
    <w:p w:rsidR="00B91319" w:rsidRPr="0060209A" w:rsidRDefault="00B91319" w:rsidP="00B91319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319" w:rsidRPr="0060209A" w:rsidRDefault="00B91319" w:rsidP="00B91319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9A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B91319" w:rsidRPr="0060209A" w:rsidRDefault="00B91319" w:rsidP="00B91319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209A">
        <w:rPr>
          <w:rFonts w:ascii="Times New Roman" w:hAnsi="Times New Roman"/>
          <w:sz w:val="24"/>
          <w:szCs w:val="24"/>
        </w:rPr>
        <w:t>1. Внести в преамбулу постановления департамента государственного регулирования цен и тарифов Костромской области от 2 сентября 2014 года №14/123 «Об установлении тарифов на услуги по утилизации твердых бытовых отходов, оказываемые МУП п. Поназырево «Коммунальник», на 2014-2017 годы» следующее изменение:</w:t>
      </w:r>
    </w:p>
    <w:p w:rsidR="00B91319" w:rsidRPr="0060209A" w:rsidRDefault="00B91319" w:rsidP="00B91319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0209A">
        <w:rPr>
          <w:rFonts w:ascii="Times New Roman" w:hAnsi="Times New Roman"/>
          <w:sz w:val="24"/>
          <w:szCs w:val="24"/>
        </w:rPr>
        <w:t>цифры «2013» заменить цифрами «2008».</w:t>
      </w:r>
    </w:p>
    <w:p w:rsidR="00B91319" w:rsidRPr="0060209A" w:rsidRDefault="00B91319" w:rsidP="00B9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9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B91319" w:rsidRPr="007E7807" w:rsidRDefault="00B91319" w:rsidP="00B91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07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B91319" w:rsidRPr="008C3899" w:rsidRDefault="00B91319" w:rsidP="00B913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1319" w:rsidRDefault="00B91319" w:rsidP="009C535A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6236" w:rsidRDefault="00D56236" w:rsidP="00D56236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56236" w:rsidRDefault="00D56236" w:rsidP="00D56236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Секретарь                                                                                                                    Е.С. Потапова</w:t>
      </w:r>
    </w:p>
    <w:p w:rsidR="00D56236" w:rsidRDefault="00D56236" w:rsidP="00D56236">
      <w:pPr>
        <w:pStyle w:val="a7"/>
        <w:tabs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2014 г.</w:t>
      </w:r>
    </w:p>
    <w:p w:rsidR="00FB29F1" w:rsidRPr="00D56236" w:rsidRDefault="00FB29F1" w:rsidP="00D56236">
      <w:pPr>
        <w:rPr>
          <w:szCs w:val="25"/>
        </w:rPr>
      </w:pPr>
    </w:p>
    <w:sectPr w:rsidR="00FB29F1" w:rsidRPr="00D56236" w:rsidSect="005F697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3E" w:rsidRDefault="00B70B3E" w:rsidP="007556AC">
      <w:pPr>
        <w:spacing w:after="0" w:line="240" w:lineRule="auto"/>
      </w:pPr>
      <w:r>
        <w:separator/>
      </w:r>
    </w:p>
  </w:endnote>
  <w:endnote w:type="continuationSeparator" w:id="1">
    <w:p w:rsidR="00B70B3E" w:rsidRDefault="00B70B3E" w:rsidP="007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3E" w:rsidRDefault="00B70B3E" w:rsidP="007556AC">
      <w:pPr>
        <w:spacing w:after="0" w:line="240" w:lineRule="auto"/>
      </w:pPr>
      <w:r>
        <w:separator/>
      </w:r>
    </w:p>
  </w:footnote>
  <w:footnote w:type="continuationSeparator" w:id="1">
    <w:p w:rsidR="00B70B3E" w:rsidRDefault="00B70B3E" w:rsidP="0075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B53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8A2567"/>
    <w:multiLevelType w:val="hybridMultilevel"/>
    <w:tmpl w:val="D67CE07E"/>
    <w:lvl w:ilvl="0" w:tplc="90B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A32D4"/>
    <w:multiLevelType w:val="hybridMultilevel"/>
    <w:tmpl w:val="B5D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6292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8264F"/>
    <w:multiLevelType w:val="hybridMultilevel"/>
    <w:tmpl w:val="E66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397D"/>
    <w:multiLevelType w:val="hybridMultilevel"/>
    <w:tmpl w:val="46E40A6A"/>
    <w:lvl w:ilvl="0" w:tplc="0B8C70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12"/>
    <w:rsid w:val="00023B38"/>
    <w:rsid w:val="0005706A"/>
    <w:rsid w:val="000909BF"/>
    <w:rsid w:val="000A2482"/>
    <w:rsid w:val="000A6ED2"/>
    <w:rsid w:val="000B1C52"/>
    <w:rsid w:val="000B33E1"/>
    <w:rsid w:val="000C4A76"/>
    <w:rsid w:val="000D501D"/>
    <w:rsid w:val="000E63DC"/>
    <w:rsid w:val="000E77E1"/>
    <w:rsid w:val="001049B3"/>
    <w:rsid w:val="001278F0"/>
    <w:rsid w:val="00145735"/>
    <w:rsid w:val="00154B73"/>
    <w:rsid w:val="001556EB"/>
    <w:rsid w:val="00166D9F"/>
    <w:rsid w:val="00167DAC"/>
    <w:rsid w:val="00170B67"/>
    <w:rsid w:val="00183037"/>
    <w:rsid w:val="0018673D"/>
    <w:rsid w:val="001A4FCE"/>
    <w:rsid w:val="001A7245"/>
    <w:rsid w:val="001B579B"/>
    <w:rsid w:val="001D13F8"/>
    <w:rsid w:val="001E1095"/>
    <w:rsid w:val="001F30DA"/>
    <w:rsid w:val="00201EF1"/>
    <w:rsid w:val="0020219D"/>
    <w:rsid w:val="002023AA"/>
    <w:rsid w:val="00204DDE"/>
    <w:rsid w:val="0021629C"/>
    <w:rsid w:val="00217083"/>
    <w:rsid w:val="00222432"/>
    <w:rsid w:val="00224156"/>
    <w:rsid w:val="00227FE4"/>
    <w:rsid w:val="002344CC"/>
    <w:rsid w:val="00242A1D"/>
    <w:rsid w:val="0024376A"/>
    <w:rsid w:val="00254A4D"/>
    <w:rsid w:val="002743B1"/>
    <w:rsid w:val="00274BFF"/>
    <w:rsid w:val="002756B1"/>
    <w:rsid w:val="00287DBA"/>
    <w:rsid w:val="002B3932"/>
    <w:rsid w:val="002C25AD"/>
    <w:rsid w:val="002F2530"/>
    <w:rsid w:val="0030322C"/>
    <w:rsid w:val="00304088"/>
    <w:rsid w:val="00304765"/>
    <w:rsid w:val="003078D9"/>
    <w:rsid w:val="00316803"/>
    <w:rsid w:val="00321B8B"/>
    <w:rsid w:val="00323192"/>
    <w:rsid w:val="00325DA2"/>
    <w:rsid w:val="00342C56"/>
    <w:rsid w:val="0035765F"/>
    <w:rsid w:val="003751FF"/>
    <w:rsid w:val="00387AB8"/>
    <w:rsid w:val="003903B7"/>
    <w:rsid w:val="003938E5"/>
    <w:rsid w:val="003939B6"/>
    <w:rsid w:val="00395815"/>
    <w:rsid w:val="00396F3C"/>
    <w:rsid w:val="003A1907"/>
    <w:rsid w:val="003C2FC2"/>
    <w:rsid w:val="003D3577"/>
    <w:rsid w:val="003E52B1"/>
    <w:rsid w:val="003E7ADB"/>
    <w:rsid w:val="00406D3B"/>
    <w:rsid w:val="00411353"/>
    <w:rsid w:val="00426012"/>
    <w:rsid w:val="00435270"/>
    <w:rsid w:val="00443C97"/>
    <w:rsid w:val="00453221"/>
    <w:rsid w:val="004641DD"/>
    <w:rsid w:val="004659A0"/>
    <w:rsid w:val="00474DC1"/>
    <w:rsid w:val="00477E75"/>
    <w:rsid w:val="00481667"/>
    <w:rsid w:val="004953E3"/>
    <w:rsid w:val="00496EF8"/>
    <w:rsid w:val="004A44FC"/>
    <w:rsid w:val="004A73D7"/>
    <w:rsid w:val="004E2C71"/>
    <w:rsid w:val="004E32AF"/>
    <w:rsid w:val="004E4F95"/>
    <w:rsid w:val="004F1426"/>
    <w:rsid w:val="004F3D7A"/>
    <w:rsid w:val="004F490C"/>
    <w:rsid w:val="004F6DCA"/>
    <w:rsid w:val="00506761"/>
    <w:rsid w:val="005141B9"/>
    <w:rsid w:val="00514296"/>
    <w:rsid w:val="0052022A"/>
    <w:rsid w:val="005232E2"/>
    <w:rsid w:val="00544797"/>
    <w:rsid w:val="0054676E"/>
    <w:rsid w:val="00555736"/>
    <w:rsid w:val="00565C4C"/>
    <w:rsid w:val="005677BA"/>
    <w:rsid w:val="00571035"/>
    <w:rsid w:val="005963D5"/>
    <w:rsid w:val="005A2E1B"/>
    <w:rsid w:val="005A78D6"/>
    <w:rsid w:val="005C0046"/>
    <w:rsid w:val="005D0144"/>
    <w:rsid w:val="005D3A70"/>
    <w:rsid w:val="005D5778"/>
    <w:rsid w:val="005E7022"/>
    <w:rsid w:val="005F697F"/>
    <w:rsid w:val="00606AB0"/>
    <w:rsid w:val="0061244A"/>
    <w:rsid w:val="00621231"/>
    <w:rsid w:val="006215B3"/>
    <w:rsid w:val="00635778"/>
    <w:rsid w:val="006358B8"/>
    <w:rsid w:val="006376DF"/>
    <w:rsid w:val="0065087B"/>
    <w:rsid w:val="00655FEF"/>
    <w:rsid w:val="00663C46"/>
    <w:rsid w:val="0066661C"/>
    <w:rsid w:val="00667714"/>
    <w:rsid w:val="00673DC8"/>
    <w:rsid w:val="00676C64"/>
    <w:rsid w:val="0067731B"/>
    <w:rsid w:val="00683742"/>
    <w:rsid w:val="006B20C8"/>
    <w:rsid w:val="006B2333"/>
    <w:rsid w:val="006B36E2"/>
    <w:rsid w:val="006D039D"/>
    <w:rsid w:val="006E1EBF"/>
    <w:rsid w:val="006E5E2E"/>
    <w:rsid w:val="00700412"/>
    <w:rsid w:val="00721E58"/>
    <w:rsid w:val="00722E1A"/>
    <w:rsid w:val="007276A7"/>
    <w:rsid w:val="00735AF2"/>
    <w:rsid w:val="007371A6"/>
    <w:rsid w:val="00737D65"/>
    <w:rsid w:val="007556AC"/>
    <w:rsid w:val="00762AD7"/>
    <w:rsid w:val="00762F00"/>
    <w:rsid w:val="007660DD"/>
    <w:rsid w:val="00781D8B"/>
    <w:rsid w:val="007930CB"/>
    <w:rsid w:val="00796A44"/>
    <w:rsid w:val="007A2D49"/>
    <w:rsid w:val="007A321C"/>
    <w:rsid w:val="007A5526"/>
    <w:rsid w:val="007C00B1"/>
    <w:rsid w:val="007D67D9"/>
    <w:rsid w:val="007E062C"/>
    <w:rsid w:val="007E5F90"/>
    <w:rsid w:val="00807658"/>
    <w:rsid w:val="00814790"/>
    <w:rsid w:val="008176F3"/>
    <w:rsid w:val="00821A16"/>
    <w:rsid w:val="008378E4"/>
    <w:rsid w:val="00850F58"/>
    <w:rsid w:val="0085476B"/>
    <w:rsid w:val="00860B03"/>
    <w:rsid w:val="00862669"/>
    <w:rsid w:val="00867790"/>
    <w:rsid w:val="0087191A"/>
    <w:rsid w:val="00884BA1"/>
    <w:rsid w:val="008937EE"/>
    <w:rsid w:val="008A4A23"/>
    <w:rsid w:val="008B12A4"/>
    <w:rsid w:val="008C6240"/>
    <w:rsid w:val="008D1E06"/>
    <w:rsid w:val="008E41C5"/>
    <w:rsid w:val="008E7078"/>
    <w:rsid w:val="008F1DF0"/>
    <w:rsid w:val="00901A52"/>
    <w:rsid w:val="00902B87"/>
    <w:rsid w:val="00903147"/>
    <w:rsid w:val="00904DE4"/>
    <w:rsid w:val="009150D9"/>
    <w:rsid w:val="00962CFA"/>
    <w:rsid w:val="0096340B"/>
    <w:rsid w:val="00965D90"/>
    <w:rsid w:val="009714A0"/>
    <w:rsid w:val="009A74A2"/>
    <w:rsid w:val="009B0EE2"/>
    <w:rsid w:val="009C535A"/>
    <w:rsid w:val="009D449D"/>
    <w:rsid w:val="009D70C8"/>
    <w:rsid w:val="009E213D"/>
    <w:rsid w:val="009F020A"/>
    <w:rsid w:val="00A22457"/>
    <w:rsid w:val="00A231CF"/>
    <w:rsid w:val="00A37C09"/>
    <w:rsid w:val="00A47BC8"/>
    <w:rsid w:val="00A55873"/>
    <w:rsid w:val="00A577E9"/>
    <w:rsid w:val="00A66725"/>
    <w:rsid w:val="00A66759"/>
    <w:rsid w:val="00A743A8"/>
    <w:rsid w:val="00A75BFE"/>
    <w:rsid w:val="00AA039F"/>
    <w:rsid w:val="00AA5D5F"/>
    <w:rsid w:val="00AD5869"/>
    <w:rsid w:val="00AE26A8"/>
    <w:rsid w:val="00AF0AFB"/>
    <w:rsid w:val="00B00D00"/>
    <w:rsid w:val="00B10587"/>
    <w:rsid w:val="00B133D4"/>
    <w:rsid w:val="00B13991"/>
    <w:rsid w:val="00B23936"/>
    <w:rsid w:val="00B3314E"/>
    <w:rsid w:val="00B51E7B"/>
    <w:rsid w:val="00B533A4"/>
    <w:rsid w:val="00B70B3E"/>
    <w:rsid w:val="00B8396F"/>
    <w:rsid w:val="00B84D58"/>
    <w:rsid w:val="00B91319"/>
    <w:rsid w:val="00BA608A"/>
    <w:rsid w:val="00BB3531"/>
    <w:rsid w:val="00BC2BC2"/>
    <w:rsid w:val="00BC33D7"/>
    <w:rsid w:val="00BD25D4"/>
    <w:rsid w:val="00BE6E3D"/>
    <w:rsid w:val="00BF6A56"/>
    <w:rsid w:val="00C04659"/>
    <w:rsid w:val="00C14F03"/>
    <w:rsid w:val="00C20945"/>
    <w:rsid w:val="00C21F5A"/>
    <w:rsid w:val="00C23491"/>
    <w:rsid w:val="00C3231B"/>
    <w:rsid w:val="00C41497"/>
    <w:rsid w:val="00C62BAC"/>
    <w:rsid w:val="00C63006"/>
    <w:rsid w:val="00C739F2"/>
    <w:rsid w:val="00C76673"/>
    <w:rsid w:val="00C802ED"/>
    <w:rsid w:val="00C938FD"/>
    <w:rsid w:val="00CA32DA"/>
    <w:rsid w:val="00CA3F5F"/>
    <w:rsid w:val="00CB113B"/>
    <w:rsid w:val="00CB293B"/>
    <w:rsid w:val="00CB6836"/>
    <w:rsid w:val="00CC6506"/>
    <w:rsid w:val="00CD7DA2"/>
    <w:rsid w:val="00CE3027"/>
    <w:rsid w:val="00CF5C19"/>
    <w:rsid w:val="00CF7EA1"/>
    <w:rsid w:val="00D233B7"/>
    <w:rsid w:val="00D27C6A"/>
    <w:rsid w:val="00D32344"/>
    <w:rsid w:val="00D44A42"/>
    <w:rsid w:val="00D46619"/>
    <w:rsid w:val="00D56236"/>
    <w:rsid w:val="00D5720C"/>
    <w:rsid w:val="00D74944"/>
    <w:rsid w:val="00D877CC"/>
    <w:rsid w:val="00D924BF"/>
    <w:rsid w:val="00D92C00"/>
    <w:rsid w:val="00D94525"/>
    <w:rsid w:val="00DA5A73"/>
    <w:rsid w:val="00DA76A2"/>
    <w:rsid w:val="00DB6572"/>
    <w:rsid w:val="00DC03E1"/>
    <w:rsid w:val="00DC4591"/>
    <w:rsid w:val="00DD14DC"/>
    <w:rsid w:val="00DD1ED3"/>
    <w:rsid w:val="00DD4A3E"/>
    <w:rsid w:val="00DF4A13"/>
    <w:rsid w:val="00E04BDC"/>
    <w:rsid w:val="00E13269"/>
    <w:rsid w:val="00E427F6"/>
    <w:rsid w:val="00E4351F"/>
    <w:rsid w:val="00E662DD"/>
    <w:rsid w:val="00E71078"/>
    <w:rsid w:val="00E73A26"/>
    <w:rsid w:val="00E75B28"/>
    <w:rsid w:val="00E864DF"/>
    <w:rsid w:val="00EA5D12"/>
    <w:rsid w:val="00EB0331"/>
    <w:rsid w:val="00EB26A2"/>
    <w:rsid w:val="00EC07AA"/>
    <w:rsid w:val="00ED400F"/>
    <w:rsid w:val="00ED6B9F"/>
    <w:rsid w:val="00EF4E99"/>
    <w:rsid w:val="00F07508"/>
    <w:rsid w:val="00F50A58"/>
    <w:rsid w:val="00F62D94"/>
    <w:rsid w:val="00F664CC"/>
    <w:rsid w:val="00F91889"/>
    <w:rsid w:val="00F957E8"/>
    <w:rsid w:val="00FA46DB"/>
    <w:rsid w:val="00FA69AD"/>
    <w:rsid w:val="00FB29F1"/>
    <w:rsid w:val="00FB42FC"/>
    <w:rsid w:val="00FC2328"/>
    <w:rsid w:val="00FD547B"/>
    <w:rsid w:val="00FE141D"/>
    <w:rsid w:val="00FF1B33"/>
    <w:rsid w:val="00FF2932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556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64CC"/>
    <w:pPr>
      <w:keepNext/>
      <w:widowControl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6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7B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E141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276A7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76A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56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7556AC"/>
    <w:rPr>
      <w:rFonts w:cs="Calibri"/>
    </w:rPr>
  </w:style>
  <w:style w:type="paragraph" w:styleId="a8">
    <w:name w:val="header"/>
    <w:basedOn w:val="a"/>
    <w:link w:val="a9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556AC"/>
  </w:style>
  <w:style w:type="paragraph" w:styleId="aa">
    <w:name w:val="footer"/>
    <w:basedOn w:val="a"/>
    <w:link w:val="ab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556AC"/>
  </w:style>
  <w:style w:type="paragraph" w:styleId="ac">
    <w:name w:val="List Paragraph"/>
    <w:basedOn w:val="a"/>
    <w:uiPriority w:val="99"/>
    <w:qFormat/>
    <w:rsid w:val="003E52B1"/>
    <w:pPr>
      <w:ind w:left="720"/>
    </w:pPr>
  </w:style>
  <w:style w:type="paragraph" w:customStyle="1" w:styleId="ConsPlusNormal">
    <w:name w:val="ConsPlusNormal"/>
    <w:uiPriority w:val="99"/>
    <w:rsid w:val="00411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18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uiPriority w:val="99"/>
    <w:qFormat/>
    <w:rsid w:val="00F664C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FA46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A46DB"/>
    <w:rPr>
      <w:rFonts w:cs="Calibri"/>
    </w:rPr>
  </w:style>
  <w:style w:type="paragraph" w:styleId="2">
    <w:name w:val="Body Text Indent 2"/>
    <w:basedOn w:val="a"/>
    <w:link w:val="20"/>
    <w:uiPriority w:val="99"/>
    <w:unhideWhenUsed/>
    <w:rsid w:val="00FA46DB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46DB"/>
  </w:style>
  <w:style w:type="character" w:styleId="af1">
    <w:name w:val="Hyperlink"/>
    <w:basedOn w:val="a0"/>
    <w:uiPriority w:val="99"/>
    <w:semiHidden/>
    <w:unhideWhenUsed/>
    <w:rsid w:val="001B5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15</Pages>
  <Words>6205</Words>
  <Characters>42586</Characters>
  <Application>Microsoft Office Word</Application>
  <DocSecurity>0</DocSecurity>
  <Lines>354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48694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Романова ВВ</cp:lastModifiedBy>
  <cp:revision>231</cp:revision>
  <cp:lastPrinted>2013-10-10T06:52:00Z</cp:lastPrinted>
  <dcterms:created xsi:type="dcterms:W3CDTF">2013-09-10T12:57:00Z</dcterms:created>
  <dcterms:modified xsi:type="dcterms:W3CDTF">2014-10-30T07:51:00Z</dcterms:modified>
</cp:coreProperties>
</file>