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  <w:r/>
    </w:p>
    <w:p>
      <w:pPr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  <w:r/>
    </w:p>
    <w:tbl>
      <w:tblPr>
        <w:tblStyle w:val="705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/>
            <w:bookmarkStart w:id="0" w:name="Par510"/>
            <w:r/>
            <w:bookmarkEnd w:id="0"/>
            <w:r/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right"/>
              <w:rPr>
                <w:b w:val="false"/>
                <w:sz w:val="28"/>
                <w:szCs w:val="24"/>
                <w:lang w:eastAsia="ar-SA"/>
              </w:rPr>
              <w:outlineLvl w:val="0"/>
            </w:pPr>
            <w:r>
              <w:rPr>
                <w:b w:val="false"/>
                <w:sz w:val="28"/>
                <w:szCs w:val="24"/>
                <w:lang w:eastAsia="ar-SA"/>
              </w:rPr>
              <w:t xml:space="preserve">Приложение № 12</w:t>
            </w:r>
            <w:r/>
          </w:p>
          <w:p>
            <w:pPr>
              <w:jc w:val="right"/>
              <w:rPr>
                <w:b w:val="false"/>
                <w:sz w:val="28"/>
                <w:szCs w:val="24"/>
                <w:lang w:eastAsia="ar-SA"/>
              </w:rPr>
              <w:outlineLvl w:val="0"/>
            </w:pPr>
            <w:r>
              <w:rPr>
                <w:b w:val="false"/>
                <w:sz w:val="28"/>
                <w:szCs w:val="24"/>
                <w:lang w:eastAsia="ar-SA"/>
              </w:rPr>
            </w:r>
            <w:r/>
          </w:p>
          <w:p>
            <w:pPr>
              <w:jc w:val="right"/>
              <w:rPr>
                <w:b w:val="false"/>
                <w:sz w:val="28"/>
                <w:szCs w:val="24"/>
              </w:rPr>
              <w:outlineLvl w:val="0"/>
            </w:pPr>
            <w:r>
              <w:rPr>
                <w:b w:val="false"/>
                <w:sz w:val="28"/>
                <w:szCs w:val="24"/>
                <w:lang w:eastAsia="ar-SA"/>
              </w:rPr>
              <w:t xml:space="preserve">УТВЕРЖДЕНА</w:t>
            </w:r>
            <w:r>
              <w:rPr>
                <w:sz w:val="28"/>
              </w:rPr>
            </w:r>
            <w:r/>
          </w:p>
          <w:p>
            <w:pPr>
              <w:jc w:val="right"/>
              <w:rPr>
                <w:b w:val="false"/>
                <w:sz w:val="28"/>
                <w:szCs w:val="24"/>
              </w:rPr>
            </w:pPr>
            <w:r>
              <w:rPr>
                <w:b w:val="false"/>
                <w:sz w:val="28"/>
                <w:szCs w:val="24"/>
                <w:lang w:eastAsia="ar-SA"/>
              </w:rPr>
              <w:t xml:space="preserve">приказом </w:t>
            </w:r>
            <w:r>
              <w:rPr>
                <w:b w:val="false"/>
                <w:sz w:val="28"/>
                <w:szCs w:val="24"/>
                <w:lang w:eastAsia="ar-SA"/>
              </w:rPr>
              <w:t xml:space="preserve">департамента государственного регулирования цен и тарифов Костромской области</w:t>
            </w:r>
            <w:r>
              <w:rPr>
                <w:sz w:val="28"/>
              </w:rPr>
            </w:r>
            <w:r/>
          </w:p>
          <w:p>
            <w:pPr>
              <w:jc w:val="left"/>
              <w:rPr>
                <w:rFonts w:eastAsia="Calibri"/>
                <w:sz w:val="28"/>
                <w:szCs w:val="22"/>
                <w:u w:val="single"/>
              </w:rPr>
            </w:pPr>
            <w:r>
              <w:rPr>
                <w:b w:val="false"/>
                <w:sz w:val="28"/>
                <w:szCs w:val="24"/>
                <w:lang w:eastAsia="ar-SA"/>
              </w:rPr>
              <w:t xml:space="preserve">  от </w:t>
            </w:r>
            <w:r>
              <w:rPr>
                <w:b w:val="false"/>
                <w:sz w:val="28"/>
                <w:szCs w:val="24"/>
                <w:lang w:eastAsia="ar-SA"/>
              </w:rPr>
              <w:t xml:space="preserve">«</w:t>
            </w:r>
            <w:r>
              <w:rPr>
                <w:b w:val="false"/>
                <w:sz w:val="28"/>
                <w:szCs w:val="24"/>
                <w:u w:val="single"/>
                <w:lang w:eastAsia="ar-SA"/>
              </w:rPr>
              <w:t xml:space="preserve"> 20 </w:t>
            </w:r>
            <w:r>
              <w:rPr>
                <w:b w:val="false"/>
                <w:sz w:val="28"/>
                <w:szCs w:val="24"/>
                <w:lang w:eastAsia="ar-SA"/>
              </w:rPr>
              <w:t xml:space="preserve">» </w:t>
            </w:r>
            <w:r>
              <w:rPr>
                <w:b w:val="false"/>
                <w:sz w:val="28"/>
                <w:szCs w:val="24"/>
                <w:u w:val="single"/>
                <w:lang w:eastAsia="ar-SA"/>
              </w:rPr>
              <w:t xml:space="preserve">декабря</w:t>
            </w:r>
            <w:r>
              <w:rPr>
                <w:b w:val="false"/>
                <w:sz w:val="28"/>
                <w:szCs w:val="24"/>
                <w:lang w:eastAsia="ar-SA"/>
              </w:rPr>
              <w:t xml:space="preserve"> 2021 года</w:t>
            </w:r>
            <w:r>
              <w:rPr>
                <w:b w:val="false"/>
                <w:sz w:val="28"/>
                <w:szCs w:val="24"/>
                <w:lang w:eastAsia="ar-SA"/>
              </w:rPr>
              <w:t xml:space="preserve"> </w:t>
            </w:r>
            <w:r>
              <w:rPr>
                <w:b w:val="false"/>
                <w:sz w:val="28"/>
                <w:szCs w:val="24"/>
                <w:lang w:eastAsia="ar-SA"/>
              </w:rPr>
              <w:t xml:space="preserve">№</w:t>
            </w:r>
            <w:r>
              <w:rPr>
                <w:b w:val="false"/>
                <w:sz w:val="28"/>
                <w:szCs w:val="24"/>
                <w:lang w:eastAsia="ar-SA"/>
              </w:rPr>
              <w:t xml:space="preserve"> </w:t>
            </w:r>
            <w:r>
              <w:rPr>
                <w:b w:val="false"/>
                <w:sz w:val="28"/>
                <w:szCs w:val="24"/>
                <w:u w:val="single"/>
                <w:lang w:eastAsia="ar-SA"/>
              </w:rPr>
              <w:t xml:space="preserve">95-К</w:t>
            </w:r>
            <w:r>
              <w:rPr>
                <w:sz w:val="28"/>
                <w:u w:val="single"/>
              </w:rPr>
            </w:r>
            <w:r>
              <w:rPr>
                <w:u w:val="single"/>
              </w:rPr>
            </w:r>
          </w:p>
        </w:tc>
      </w:tr>
    </w:tbl>
    <w:p>
      <w:pPr>
        <w:jc w:val="center"/>
        <w:widowControl w:val="off"/>
        <w:rPr>
          <w:rFonts w:eastAsia="Calibri"/>
          <w:b w:val="false"/>
          <w:bCs w:val="false"/>
          <w:sz w:val="22"/>
          <w:szCs w:val="22"/>
          <w:lang w:eastAsia="en-US"/>
        </w:rPr>
      </w:pPr>
      <w:r>
        <w:rPr>
          <w:rFonts w:eastAsia="Calibri"/>
          <w:b w:val="false"/>
          <w:bCs w:val="false"/>
          <w:sz w:val="22"/>
          <w:szCs w:val="22"/>
          <w:lang w:eastAsia="en-US"/>
        </w:rPr>
      </w:r>
      <w:r/>
    </w:p>
    <w:p>
      <w:pPr>
        <w:jc w:val="center"/>
        <w:widowControl w:val="off"/>
        <w:rPr>
          <w:rFonts w:eastAsia="Calibri"/>
          <w:b w:val="false"/>
          <w:bCs w:val="false"/>
          <w:sz w:val="22"/>
          <w:szCs w:val="22"/>
          <w:lang w:eastAsia="en-US"/>
        </w:rPr>
      </w:pPr>
      <w:r>
        <w:rPr>
          <w:rFonts w:eastAsia="Calibri"/>
          <w:b w:val="false"/>
          <w:bCs w:val="false"/>
          <w:sz w:val="22"/>
          <w:szCs w:val="22"/>
          <w:lang w:eastAsia="en-US"/>
        </w:rPr>
      </w:r>
      <w:r/>
    </w:p>
    <w:p>
      <w:pPr>
        <w:jc w:val="center"/>
        <w:widowControl w:val="off"/>
        <w:rPr>
          <w:rFonts w:eastAsia="Calibri"/>
          <w:b w:val="false"/>
        </w:rPr>
      </w:pPr>
      <w:r>
        <w:rPr>
          <w:b w:val="false"/>
        </w:rPr>
      </w:r>
      <w:bookmarkStart w:id="1" w:name="Par658"/>
      <w:r>
        <w:rPr>
          <w:b w:val="false"/>
        </w:rPr>
      </w:r>
      <w:bookmarkEnd w:id="1"/>
      <w:r>
        <w:rPr>
          <w:rFonts w:eastAsia="Calibri"/>
          <w:b w:val="false"/>
          <w:lang w:eastAsia="en-US"/>
        </w:rPr>
        <w:t xml:space="preserve">ТИПОВАЯ ФОРМА</w:t>
      </w:r>
      <w:r>
        <w:rPr>
          <w:b w:val="false"/>
        </w:rPr>
      </w:r>
      <w:r/>
    </w:p>
    <w:p>
      <w:pPr>
        <w:jc w:val="center"/>
        <w:widowControl w:val="off"/>
        <w:rPr>
          <w:rFonts w:eastAsia="Calibri"/>
          <w:b w:val="false"/>
        </w:rPr>
      </w:pPr>
      <w:r>
        <w:rPr>
          <w:rFonts w:eastAsia="Calibri"/>
          <w:b w:val="false"/>
          <w:lang w:eastAsia="en-US"/>
        </w:rPr>
        <w:t xml:space="preserve">разъяснения </w:t>
      </w:r>
      <w:r>
        <w:rPr>
          <w:rFonts w:eastAsia="Calibri"/>
          <w:b w:val="false"/>
          <w:lang w:eastAsia="en-US"/>
        </w:rPr>
        <w:t xml:space="preserve">субъекту персональных данных юридических последствий</w:t>
      </w:r>
      <w:r>
        <w:rPr>
          <w:b w:val="false"/>
        </w:rPr>
      </w:r>
      <w:r/>
    </w:p>
    <w:p>
      <w:pPr>
        <w:jc w:val="center"/>
        <w:widowControl w:val="off"/>
        <w:rPr>
          <w:rFonts w:eastAsia="Calibri"/>
          <w:b w:val="false"/>
        </w:rPr>
      </w:pPr>
      <w:r>
        <w:rPr>
          <w:rFonts w:eastAsia="Calibri"/>
          <w:b w:val="false"/>
          <w:lang w:eastAsia="en-US"/>
        </w:rPr>
        <w:t xml:space="preserve">отказа предоставить свои персональные данные </w:t>
      </w:r>
      <w:r>
        <w:rPr>
          <w:b w:val="false"/>
        </w:rPr>
      </w:r>
      <w:r/>
    </w:p>
    <w:p>
      <w:pPr>
        <w:jc w:val="center"/>
        <w:widowControl w:val="off"/>
        <w:rPr>
          <w:rFonts w:eastAsia="Calibri"/>
          <w:b w:val="false"/>
          <w:bCs w:val="false"/>
        </w:rPr>
      </w:pPr>
      <w:r>
        <w:rPr>
          <w:rFonts w:eastAsia="Calibri"/>
          <w:b w:val="false"/>
          <w:bCs w:val="false"/>
          <w:lang w:eastAsia="en-US"/>
        </w:rPr>
      </w:r>
      <w:r>
        <w:rPr>
          <w:b w:val="false"/>
        </w:rPr>
      </w:r>
      <w:r/>
    </w:p>
    <w:p>
      <w:pPr>
        <w:ind w:firstLine="540"/>
        <w:jc w:val="both"/>
        <w:widowControl w:val="off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 xml:space="preserve">Мне, ______________________________________________________, </w:t>
      </w:r>
      <w:r/>
    </w:p>
    <w:p>
      <w:pPr>
        <w:jc w:val="center"/>
        <w:widowControl w:val="off"/>
        <w:rPr>
          <w:rFonts w:eastAsia="Calibri"/>
          <w:b w:val="false"/>
          <w:bCs w:val="false"/>
          <w:sz w:val="24"/>
          <w:szCs w:val="24"/>
          <w:lang w:eastAsia="en-US"/>
        </w:rPr>
      </w:pPr>
      <w:r>
        <w:rPr>
          <w:rFonts w:eastAsia="Calibri"/>
          <w:b w:val="false"/>
          <w:bCs w:val="false"/>
          <w:sz w:val="24"/>
          <w:szCs w:val="24"/>
          <w:lang w:eastAsia="en-US"/>
        </w:rPr>
        <w:t xml:space="preserve">(фамилия, имя, отчество полностью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 xml:space="preserve">)</w:t>
      </w:r>
      <w:r/>
    </w:p>
    <w:p>
      <w:pPr>
        <w:jc w:val="both"/>
        <w:widowControl w:val="off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 xml:space="preserve">разъяснены юридические последствия отказа в предоставлении своих персональных данных уполномоченным лицам департамента государственного регулирования цен и тарифов Костромской области .</w:t>
      </w:r>
      <w:r/>
    </w:p>
    <w:p>
      <w:pPr>
        <w:ind w:left="0" w:right="0" w:firstLine="709"/>
        <w:jc w:val="both"/>
        <w:widowControl w:val="off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 xml:space="preserve">В соответствии со статьями 26, 42 </w:t>
      </w:r>
      <w:r>
        <w:rPr>
          <w:rFonts w:eastAsia="Calibri"/>
          <w:b w:val="false"/>
          <w:bCs w:val="false"/>
          <w:lang w:eastAsia="en-US"/>
        </w:rPr>
        <w:t xml:space="preserve">Федерального закона </w:t>
        <w:br/>
        <w:t xml:space="preserve">от 27 июля 2004 года № 79-ФЗ «</w:t>
      </w:r>
      <w:r>
        <w:rPr>
          <w:rFonts w:eastAsia="Calibri"/>
          <w:b w:val="false"/>
          <w:bCs w:val="false"/>
          <w:lang w:eastAsia="en-US"/>
        </w:rPr>
        <w:t xml:space="preserve">О государственной гражданско</w:t>
      </w:r>
      <w:r>
        <w:rPr>
          <w:rFonts w:eastAsia="Calibri"/>
          <w:b w:val="false"/>
          <w:bCs w:val="false"/>
          <w:lang w:eastAsia="en-US"/>
        </w:rPr>
        <w:t xml:space="preserve">й службе </w:t>
        <w:br/>
        <w:t xml:space="preserve">в Российской Федерации»</w:t>
      </w:r>
      <w:r>
        <w:rPr>
          <w:rFonts w:eastAsia="Calibri"/>
          <w:b w:val="false"/>
          <w:bCs w:val="false"/>
          <w:lang w:eastAsia="en-US"/>
        </w:rPr>
        <w:t xml:space="preserve">, Положением </w:t>
      </w:r>
      <w:r>
        <w:rPr>
          <w:rFonts w:eastAsia="Calibri"/>
          <w:b w:val="false"/>
          <w:bCs w:val="false"/>
          <w:lang w:eastAsia="en-US"/>
        </w:rPr>
        <w:t xml:space="preserve">о персональных данных государственного гражданского служащего Российской Федерации </w:t>
        <w:br/>
        <w:t xml:space="preserve">и ведении его личного дела, утвержденным Указом Президента Российской Федерации от 30 мая 2005 года № 609, </w:t>
      </w:r>
      <w:r>
        <w:rPr>
          <w:rFonts w:eastAsia="Calibri"/>
          <w:b w:val="false"/>
          <w:bCs w:val="false"/>
          <w:lang w:eastAsia="en-US"/>
        </w:rPr>
        <w:t xml:space="preserve">статьями 65, 86 Трудового кодекса Российской Федерации определен перечень персональных данных, которые субъект персональных данных обязан предоставить уполномоченным лицам в связи с</w:t>
      </w:r>
      <w:r>
        <w:rPr>
          <w:rFonts w:eastAsia="Calibri"/>
          <w:b w:val="false"/>
          <w:bCs w:val="false"/>
          <w:lang w:eastAsia="en-US"/>
        </w:rPr>
        <w:t xml:space="preserve"> поступлением, прохождением и прекращением государственной гражданской службы Костромской области (работы). </w:t>
      </w:r>
      <w:r/>
    </w:p>
    <w:p>
      <w:pPr>
        <w:ind w:left="0" w:right="0" w:firstLine="709"/>
        <w:jc w:val="both"/>
        <w:widowControl w:val="off"/>
        <w:rPr>
          <w:rFonts w:eastAsia="Calibri"/>
          <w:b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</w:r>
      <w:r>
        <w:rPr>
          <w:rFonts w:eastAsia="Calibri"/>
          <w:b w:val="false"/>
          <w:bCs w:val="false"/>
          <w:lang w:eastAsia="en-US"/>
        </w:rPr>
        <w:t xml:space="preserve">Без представления субъектом персональных данных обязательных для заключения служебного контракта (трудового договора) сведений служебный контракт (трудовой договор)  не может быть заключен.</w:t>
      </w:r>
      <w:r/>
    </w:p>
    <w:p>
      <w:pPr>
        <w:ind w:firstLine="540"/>
        <w:jc w:val="both"/>
        <w:widowControl w:val="off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b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</w:r>
      <w:r>
        <w:rPr>
          <w:rFonts w:eastAsia="Calibri"/>
          <w:b w:val="false"/>
          <w:bCs w:val="false"/>
          <w:lang w:eastAsia="en-US"/>
        </w:rPr>
      </w:r>
      <w:r/>
    </w:p>
    <w:p>
      <w:pPr>
        <w:widowControl w:val="off"/>
        <w:rPr>
          <w:b w:val="false"/>
          <w:bCs w:val="false"/>
        </w:rPr>
      </w:pPr>
      <w:r>
        <w:rPr>
          <w:b w:val="false"/>
          <w:bCs w:val="false"/>
        </w:rPr>
        <w:t xml:space="preserve">«____»</w:t>
      </w:r>
      <w:r>
        <w:rPr>
          <w:b w:val="false"/>
          <w:bCs w:val="false"/>
        </w:rPr>
        <w:t xml:space="preserve"> _____________ 20_____ г.   _________     _____________________</w:t>
      </w:r>
      <w:r/>
    </w:p>
    <w:p>
      <w:pPr>
        <w:widowControl w:val="off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             </w:t>
      </w:r>
      <w:r>
        <w:rPr>
          <w:b w:val="false"/>
          <w:bCs w:val="false"/>
          <w:sz w:val="24"/>
          <w:szCs w:val="24"/>
        </w:rPr>
        <w:t xml:space="preserve">      </w:t>
      </w:r>
      <w:r>
        <w:rPr>
          <w:b w:val="false"/>
          <w:bCs w:val="false"/>
          <w:sz w:val="24"/>
          <w:szCs w:val="24"/>
        </w:rPr>
        <w:t xml:space="preserve">(дата)                              </w:t>
      </w:r>
      <w:r>
        <w:rPr>
          <w:b w:val="false"/>
          <w:bCs w:val="false"/>
          <w:sz w:val="24"/>
          <w:szCs w:val="24"/>
        </w:rPr>
        <w:t xml:space="preserve">       </w:t>
      </w:r>
      <w:r>
        <w:rPr>
          <w:b w:val="false"/>
          <w:bCs w:val="false"/>
          <w:sz w:val="24"/>
          <w:szCs w:val="24"/>
        </w:rPr>
        <w:t xml:space="preserve"> (подпись)  </w:t>
      </w:r>
      <w:r>
        <w:rPr>
          <w:b w:val="false"/>
          <w:bCs w:val="false"/>
          <w:sz w:val="24"/>
          <w:szCs w:val="24"/>
        </w:rPr>
        <w:t xml:space="preserve">        </w:t>
      </w:r>
      <w:r>
        <w:rPr>
          <w:b w:val="false"/>
          <w:bCs w:val="false"/>
          <w:sz w:val="24"/>
          <w:szCs w:val="24"/>
        </w:rPr>
        <w:t xml:space="preserve">(расшифровка подписи)</w:t>
      </w:r>
      <w:r/>
    </w:p>
    <w:p>
      <w:pPr>
        <w:jc w:val="center"/>
        <w:spacing w:lineRule="auto" w:line="276" w:after="200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</w:r>
      <w:r/>
    </w:p>
    <w:sectPr>
      <w:footnotePr/>
      <w:endnotePr/>
      <w:type w:val="nextPage"/>
      <w:pgSz w:w="11906" w:h="16838" w:orient="portrait"/>
      <w:pgMar w:top="1134" w:right="1276" w:bottom="1134" w:left="1559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70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nothing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nothing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nothing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49" w:hanging="11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nothing"/>
      <w:lvlText w:val="%1)"/>
      <w:lvlJc w:val="left"/>
      <w:pPr>
        <w:ind w:left="928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nothing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nothing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nothing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2220" w:hanging="114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nothing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8"/>
  </w:num>
  <w:num w:numId="5">
    <w:abstractNumId w:val="27"/>
  </w:num>
  <w:num w:numId="6">
    <w:abstractNumId w:val="12"/>
  </w:num>
  <w:num w:numId="7">
    <w:abstractNumId w:val="25"/>
  </w:num>
  <w:num w:numId="8">
    <w:abstractNumId w:val="19"/>
  </w:num>
  <w:num w:numId="9">
    <w:abstractNumId w:val="4"/>
  </w:num>
  <w:num w:numId="10">
    <w:abstractNumId w:val="10"/>
  </w:num>
  <w:num w:numId="11">
    <w:abstractNumId w:val="16"/>
  </w:num>
  <w:num w:numId="12">
    <w:abstractNumId w:val="16"/>
    <w:lvlOverride w:ilvl="0">
      <w:lvl w:ilvl="0">
        <w:start w:val="1"/>
        <w:numFmt w:val="decimal"/>
        <w:isLgl w:val="false"/>
        <w:suff w:val="nothing"/>
        <w:lvlText w:val="%1)"/>
        <w:lvlJc w:val="left"/>
        <w:pPr>
          <w:ind w:left="928" w:hanging="360"/>
        </w:pPr>
        <w:rPr>
          <w:rFonts w:ascii="Times New Roman" w:hAnsi="Times New Roman" w:cs="Times New Roman" w:eastAsia="Times New Roman" w:hint="default"/>
        </w:rPr>
      </w:lvl>
    </w:lvlOverride>
    <w:lvlOverride w:ilvl="1">
      <w:lvl w:ilvl="1">
        <w:start w:val="1"/>
        <w:numFmt w:val="lowerLetter"/>
        <w:isLgl w:val="false"/>
        <w:suff w:val="tab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isLgl w:val="false"/>
        <w:suff w:val="tab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isLgl w:val="false"/>
        <w:suff w:val="tab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isLgl w:val="false"/>
        <w:suff w:val="tab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isLgl w:val="false"/>
        <w:suff w:val="tab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isLgl w:val="false"/>
        <w:suff w:val="tab"/>
        <w:lvlText w:val="%9."/>
        <w:lvlJc w:val="right"/>
        <w:pPr>
          <w:ind w:left="6480" w:hanging="180"/>
        </w:pPr>
      </w:lvl>
    </w:lvlOverride>
  </w:num>
  <w:num w:numId="13">
    <w:abstractNumId w:val="3"/>
  </w:num>
  <w:num w:numId="14">
    <w:abstractNumId w:val="15"/>
  </w:num>
  <w:num w:numId="15">
    <w:abstractNumId w:val="13"/>
  </w:num>
  <w:num w:numId="16">
    <w:abstractNumId w:val="7"/>
  </w:num>
  <w:num w:numId="17">
    <w:abstractNumId w:val="26"/>
  </w:num>
  <w:num w:numId="18">
    <w:abstractNumId w:val="5"/>
  </w:num>
  <w:num w:numId="19">
    <w:abstractNumId w:val="2"/>
  </w:num>
  <w:num w:numId="20">
    <w:abstractNumId w:val="23"/>
  </w:num>
  <w:num w:numId="21">
    <w:abstractNumId w:val="22"/>
  </w:num>
  <w:num w:numId="22">
    <w:abstractNumId w:val="1"/>
  </w:num>
  <w:num w:numId="23">
    <w:abstractNumId w:val="18"/>
  </w:num>
  <w:num w:numId="24">
    <w:abstractNumId w:val="24"/>
  </w:num>
  <w:num w:numId="25">
    <w:abstractNumId w:val="11"/>
  </w:num>
  <w:num w:numId="26">
    <w:abstractNumId w:val="14"/>
  </w:num>
  <w:num w:numId="27">
    <w:abstractNumId w:val="6"/>
  </w:num>
  <w:num w:numId="28">
    <w:abstractNumId w:val="20"/>
  </w:num>
  <w:num w:numId="29">
    <w:abstractNumId w:val="9"/>
  </w:num>
  <w:num w:numId="30">
    <w:abstractNumId w:val="17"/>
  </w:num>
  <w:num w:numId="3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506">
    <w:name w:val="endnote text"/>
    <w:basedOn w:val="676"/>
    <w:link w:val="507"/>
    <w:uiPriority w:val="99"/>
    <w:semiHidden/>
    <w:unhideWhenUsed/>
    <w:rPr>
      <w:sz w:val="20"/>
    </w:rPr>
    <w:pPr>
      <w:spacing w:lineRule="auto" w:line="240" w:after="0"/>
    </w:pPr>
  </w:style>
  <w:style w:type="character" w:styleId="507">
    <w:name w:val="Endnote Text Char"/>
    <w:link w:val="506"/>
    <w:uiPriority w:val="99"/>
    <w:rPr>
      <w:sz w:val="20"/>
    </w:rPr>
  </w:style>
  <w:style w:type="character" w:styleId="508">
    <w:name w:val="endnote reference"/>
    <w:basedOn w:val="679"/>
    <w:uiPriority w:val="99"/>
    <w:semiHidden/>
    <w:unhideWhenUsed/>
    <w:rPr>
      <w:vertAlign w:val="superscript"/>
    </w:rPr>
  </w:style>
  <w:style w:type="character" w:styleId="509">
    <w:name w:val="Heading 1 Char"/>
    <w:basedOn w:val="679"/>
    <w:link w:val="677"/>
    <w:uiPriority w:val="9"/>
    <w:rPr>
      <w:rFonts w:ascii="Arial" w:hAnsi="Arial" w:cs="Arial" w:eastAsia="Arial"/>
      <w:sz w:val="40"/>
      <w:szCs w:val="40"/>
    </w:rPr>
  </w:style>
  <w:style w:type="paragraph" w:styleId="510">
    <w:name w:val="Heading 2"/>
    <w:basedOn w:val="676"/>
    <w:next w:val="676"/>
    <w:link w:val="51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511">
    <w:name w:val="Heading 2 Char"/>
    <w:basedOn w:val="679"/>
    <w:link w:val="510"/>
    <w:uiPriority w:val="9"/>
    <w:rPr>
      <w:rFonts w:ascii="Arial" w:hAnsi="Arial" w:cs="Arial" w:eastAsia="Arial"/>
      <w:sz w:val="34"/>
    </w:rPr>
  </w:style>
  <w:style w:type="paragraph" w:styleId="512">
    <w:name w:val="Heading 3"/>
    <w:basedOn w:val="676"/>
    <w:next w:val="676"/>
    <w:link w:val="51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513">
    <w:name w:val="Heading 3 Char"/>
    <w:basedOn w:val="679"/>
    <w:link w:val="512"/>
    <w:uiPriority w:val="9"/>
    <w:rPr>
      <w:rFonts w:ascii="Arial" w:hAnsi="Arial" w:cs="Arial" w:eastAsia="Arial"/>
      <w:sz w:val="30"/>
      <w:szCs w:val="30"/>
    </w:rPr>
  </w:style>
  <w:style w:type="character" w:styleId="514">
    <w:name w:val="Heading 4 Char"/>
    <w:basedOn w:val="679"/>
    <w:link w:val="678"/>
    <w:uiPriority w:val="9"/>
    <w:rPr>
      <w:rFonts w:ascii="Arial" w:hAnsi="Arial" w:cs="Arial" w:eastAsia="Arial"/>
      <w:b/>
      <w:bCs/>
      <w:sz w:val="26"/>
      <w:szCs w:val="26"/>
    </w:rPr>
  </w:style>
  <w:style w:type="paragraph" w:styleId="515">
    <w:name w:val="Heading 5"/>
    <w:basedOn w:val="676"/>
    <w:next w:val="676"/>
    <w:link w:val="51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516">
    <w:name w:val="Heading 5 Char"/>
    <w:basedOn w:val="679"/>
    <w:link w:val="515"/>
    <w:uiPriority w:val="9"/>
    <w:rPr>
      <w:rFonts w:ascii="Arial" w:hAnsi="Arial" w:cs="Arial" w:eastAsia="Arial"/>
      <w:b/>
      <w:bCs/>
      <w:sz w:val="24"/>
      <w:szCs w:val="24"/>
    </w:rPr>
  </w:style>
  <w:style w:type="paragraph" w:styleId="517">
    <w:name w:val="Heading 6"/>
    <w:basedOn w:val="676"/>
    <w:next w:val="676"/>
    <w:link w:val="51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518">
    <w:name w:val="Heading 6 Char"/>
    <w:basedOn w:val="679"/>
    <w:link w:val="517"/>
    <w:uiPriority w:val="9"/>
    <w:rPr>
      <w:rFonts w:ascii="Arial" w:hAnsi="Arial" w:cs="Arial" w:eastAsia="Arial"/>
      <w:b/>
      <w:bCs/>
      <w:sz w:val="22"/>
      <w:szCs w:val="22"/>
    </w:rPr>
  </w:style>
  <w:style w:type="paragraph" w:styleId="519">
    <w:name w:val="Heading 7"/>
    <w:basedOn w:val="676"/>
    <w:next w:val="676"/>
    <w:link w:val="52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520">
    <w:name w:val="Heading 7 Char"/>
    <w:basedOn w:val="679"/>
    <w:link w:val="51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521">
    <w:name w:val="Heading 8"/>
    <w:basedOn w:val="676"/>
    <w:next w:val="676"/>
    <w:link w:val="52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22">
    <w:name w:val="Heading 8 Char"/>
    <w:basedOn w:val="679"/>
    <w:link w:val="521"/>
    <w:uiPriority w:val="9"/>
    <w:rPr>
      <w:rFonts w:ascii="Arial" w:hAnsi="Arial" w:cs="Arial" w:eastAsia="Arial"/>
      <w:i/>
      <w:iCs/>
      <w:sz w:val="22"/>
      <w:szCs w:val="22"/>
    </w:rPr>
  </w:style>
  <w:style w:type="paragraph" w:styleId="523">
    <w:name w:val="Heading 9"/>
    <w:basedOn w:val="676"/>
    <w:next w:val="676"/>
    <w:link w:val="52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24">
    <w:name w:val="Heading 9 Char"/>
    <w:basedOn w:val="679"/>
    <w:link w:val="523"/>
    <w:uiPriority w:val="9"/>
    <w:rPr>
      <w:rFonts w:ascii="Arial" w:hAnsi="Arial" w:cs="Arial" w:eastAsia="Arial"/>
      <w:i/>
      <w:iCs/>
      <w:sz w:val="21"/>
      <w:szCs w:val="21"/>
    </w:rPr>
  </w:style>
  <w:style w:type="paragraph" w:styleId="525">
    <w:name w:val="No Spacing"/>
    <w:qFormat/>
    <w:uiPriority w:val="1"/>
    <w:pPr>
      <w:spacing w:lineRule="auto" w:line="240" w:after="0" w:before="0"/>
    </w:pPr>
  </w:style>
  <w:style w:type="paragraph" w:styleId="526">
    <w:name w:val="Title"/>
    <w:basedOn w:val="676"/>
    <w:next w:val="676"/>
    <w:link w:val="52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27">
    <w:name w:val="Title Char"/>
    <w:basedOn w:val="679"/>
    <w:link w:val="526"/>
    <w:uiPriority w:val="10"/>
    <w:rPr>
      <w:sz w:val="48"/>
      <w:szCs w:val="48"/>
    </w:rPr>
  </w:style>
  <w:style w:type="paragraph" w:styleId="528">
    <w:name w:val="Subtitle"/>
    <w:basedOn w:val="676"/>
    <w:next w:val="676"/>
    <w:link w:val="529"/>
    <w:qFormat/>
    <w:uiPriority w:val="11"/>
    <w:rPr>
      <w:sz w:val="24"/>
      <w:szCs w:val="24"/>
    </w:rPr>
    <w:pPr>
      <w:spacing w:after="200" w:before="200"/>
    </w:pPr>
  </w:style>
  <w:style w:type="character" w:styleId="529">
    <w:name w:val="Subtitle Char"/>
    <w:basedOn w:val="679"/>
    <w:link w:val="528"/>
    <w:uiPriority w:val="11"/>
    <w:rPr>
      <w:sz w:val="24"/>
      <w:szCs w:val="24"/>
    </w:rPr>
  </w:style>
  <w:style w:type="paragraph" w:styleId="530">
    <w:name w:val="Quote"/>
    <w:basedOn w:val="676"/>
    <w:next w:val="676"/>
    <w:link w:val="531"/>
    <w:qFormat/>
    <w:uiPriority w:val="29"/>
    <w:rPr>
      <w:i/>
    </w:rPr>
    <w:pPr>
      <w:ind w:left="720" w:right="720"/>
    </w:pPr>
  </w:style>
  <w:style w:type="character" w:styleId="531">
    <w:name w:val="Quote Char"/>
    <w:link w:val="530"/>
    <w:uiPriority w:val="29"/>
    <w:rPr>
      <w:i/>
    </w:rPr>
  </w:style>
  <w:style w:type="paragraph" w:styleId="532">
    <w:name w:val="Intense Quote"/>
    <w:basedOn w:val="676"/>
    <w:next w:val="676"/>
    <w:link w:val="53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33">
    <w:name w:val="Intense Quote Char"/>
    <w:link w:val="532"/>
    <w:uiPriority w:val="30"/>
    <w:rPr>
      <w:i/>
    </w:rPr>
  </w:style>
  <w:style w:type="character" w:styleId="534">
    <w:name w:val="Header Char"/>
    <w:basedOn w:val="679"/>
    <w:link w:val="686"/>
    <w:uiPriority w:val="99"/>
  </w:style>
  <w:style w:type="character" w:styleId="535">
    <w:name w:val="Footer Char"/>
    <w:basedOn w:val="679"/>
    <w:link w:val="688"/>
    <w:uiPriority w:val="99"/>
  </w:style>
  <w:style w:type="paragraph" w:styleId="536">
    <w:name w:val="Caption"/>
    <w:basedOn w:val="676"/>
    <w:next w:val="67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37">
    <w:name w:val="Caption Char"/>
    <w:basedOn w:val="536"/>
    <w:link w:val="688"/>
    <w:uiPriority w:val="99"/>
  </w:style>
  <w:style w:type="table" w:styleId="538">
    <w:name w:val="Table Grid Light"/>
    <w:basedOn w:val="68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39">
    <w:name w:val="Plain Table 1"/>
    <w:basedOn w:val="68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40">
    <w:name w:val="Plain Table 2"/>
    <w:basedOn w:val="68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41">
    <w:name w:val="Plain Table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2">
    <w:name w:val="Plain Table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3">
    <w:name w:val="Plain Table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44">
    <w:name w:val="Grid Table 1 Light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5">
    <w:name w:val="Grid Table 1 Light - Accent 1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6">
    <w:name w:val="Grid Table 1 Light - Accent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7">
    <w:name w:val="Grid Table 1 Light - Accent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8">
    <w:name w:val="Grid Table 1 Light - Accent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Grid Table 1 Light - Accent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Grid Table 1 Light - Accent 6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Grid Table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52">
    <w:name w:val="Grid Table 2 - Accent 1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53">
    <w:name w:val="Grid Table 2 - Accent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Grid Table 2 - Accent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Grid Table 2 - Accent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Grid Table 2 - Accent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Grid Table 2 - Accent 6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Grid Table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Grid Table 3 - Accent 1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Grid Table 3 - Accent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1">
    <w:name w:val="Grid Table 3 - Accent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2">
    <w:name w:val="Grid Table 3 - Accent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3">
    <w:name w:val="Grid Table 3 - Accent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4">
    <w:name w:val="Grid Table 3 - Accent 6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Grid Table 4"/>
    <w:basedOn w:val="68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66">
    <w:name w:val="Grid Table 4 - Accent 1"/>
    <w:basedOn w:val="68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67">
    <w:name w:val="Grid Table 4 - Accent 2"/>
    <w:basedOn w:val="68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68">
    <w:name w:val="Grid Table 4 - Accent 3"/>
    <w:basedOn w:val="68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69">
    <w:name w:val="Grid Table 4 - Accent 4"/>
    <w:basedOn w:val="68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70">
    <w:name w:val="Grid Table 4 - Accent 5"/>
    <w:basedOn w:val="68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71">
    <w:name w:val="Grid Table 4 - Accent 6"/>
    <w:basedOn w:val="68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72">
    <w:name w:val="Grid Table 5 Dark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73">
    <w:name w:val="Grid Table 5 Dark- Accent 1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74">
    <w:name w:val="Grid Table 5 Dark - Accent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75">
    <w:name w:val="Grid Table 5 Dark - Accent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76">
    <w:name w:val="Grid Table 5 Dark- Accent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77">
    <w:name w:val="Grid Table 5 Dark - Accent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78">
    <w:name w:val="Grid Table 5 Dark - Accent 6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79">
    <w:name w:val="Grid Table 6 Colorful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80">
    <w:name w:val="Grid Table 6 Colorful - Accent 1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81">
    <w:name w:val="Grid Table 6 Colorful - Accent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82">
    <w:name w:val="Grid Table 6 Colorful - Accent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83">
    <w:name w:val="Grid Table 6 Colorful - Accent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84">
    <w:name w:val="Grid Table 6 Colorful - Accent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85">
    <w:name w:val="Grid Table 6 Colorful - Accent 6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86">
    <w:name w:val="Grid Table 7 Colorful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87">
    <w:name w:val="Grid Table 7 Colorful - Accent 1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88">
    <w:name w:val="Grid Table 7 Colorful - Accent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89">
    <w:name w:val="Grid Table 7 Colorful - Accent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90">
    <w:name w:val="Grid Table 7 Colorful - Accent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91">
    <w:name w:val="Grid Table 7 Colorful - Accent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92">
    <w:name w:val="Grid Table 7 Colorful - Accent 6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93">
    <w:name w:val="List Table 1 Light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94">
    <w:name w:val="List Table 1 Light - Accent 1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95">
    <w:name w:val="List Table 1 Light - Accent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96">
    <w:name w:val="List Table 1 Light - Accent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97">
    <w:name w:val="List Table 1 Light - Accent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98">
    <w:name w:val="List Table 1 Light - Accent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99">
    <w:name w:val="List Table 1 Light - Accent 6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00">
    <w:name w:val="List Table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01">
    <w:name w:val="List Table 2 - Accent 1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602">
    <w:name w:val="List Table 2 - Accent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603">
    <w:name w:val="List Table 2 - Accent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604">
    <w:name w:val="List Table 2 - Accent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605">
    <w:name w:val="List Table 2 - Accent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606">
    <w:name w:val="List Table 2 - Accent 6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607">
    <w:name w:val="List Table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8">
    <w:name w:val="List Table 3 - Accent 1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9">
    <w:name w:val="List Table 3 - Accent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0">
    <w:name w:val="List Table 3 - Accent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1">
    <w:name w:val="List Table 3 - Accent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2">
    <w:name w:val="List Table 3 - Accent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3">
    <w:name w:val="List Table 3 - Accent 6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4">
    <w:name w:val="List Table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5">
    <w:name w:val="List Table 4 - Accent 1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6">
    <w:name w:val="List Table 4 - Accent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7">
    <w:name w:val="List Table 4 - Accent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8">
    <w:name w:val="List Table 4 - Accent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9">
    <w:name w:val="List Table 4 - Accent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0">
    <w:name w:val="List Table 4 - Accent 6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1">
    <w:name w:val="List Table 5 Dark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2">
    <w:name w:val="List Table 5 Dark - Accent 1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3">
    <w:name w:val="List Table 5 Dark - Accent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4">
    <w:name w:val="List Table 5 Dark - Accent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5">
    <w:name w:val="List Table 5 Dark - Accent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6">
    <w:name w:val="List Table 5 Dark - Accent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7">
    <w:name w:val="List Table 5 Dark - Accent 6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8">
    <w:name w:val="List Table 6 Colorful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29">
    <w:name w:val="List Table 6 Colorful - Accent 1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30">
    <w:name w:val="List Table 6 Colorful - Accent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31">
    <w:name w:val="List Table 6 Colorful - Accent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32">
    <w:name w:val="List Table 6 Colorful - Accent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33">
    <w:name w:val="List Table 6 Colorful - Accent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34">
    <w:name w:val="List Table 6 Colorful - Accent 6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35">
    <w:name w:val="List Table 7 Colorful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36">
    <w:name w:val="List Table 7 Colorful - Accent 1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37">
    <w:name w:val="List Table 7 Colorful - Accent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38">
    <w:name w:val="List Table 7 Colorful - Accent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39">
    <w:name w:val="List Table 7 Colorful - Accent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40">
    <w:name w:val="List Table 7 Colorful - Accent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41">
    <w:name w:val="List Table 7 Colorful - Accent 6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42">
    <w:name w:val="Lined - Accent"/>
    <w:basedOn w:val="6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43">
    <w:name w:val="Lined - Accent 1"/>
    <w:basedOn w:val="6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44">
    <w:name w:val="Lined - Accent 2"/>
    <w:basedOn w:val="6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45">
    <w:name w:val="Lined - Accent 3"/>
    <w:basedOn w:val="6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46">
    <w:name w:val="Lined - Accent 4"/>
    <w:basedOn w:val="6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47">
    <w:name w:val="Lined - Accent 5"/>
    <w:basedOn w:val="6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48">
    <w:name w:val="Lined - Accent 6"/>
    <w:basedOn w:val="6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49">
    <w:name w:val="Bordered &amp; Lined - Accent"/>
    <w:basedOn w:val="6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50">
    <w:name w:val="Bordered &amp; Lined - Accent 1"/>
    <w:basedOn w:val="6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51">
    <w:name w:val="Bordered &amp; Lined - Accent 2"/>
    <w:basedOn w:val="6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52">
    <w:name w:val="Bordered &amp; Lined - Accent 3"/>
    <w:basedOn w:val="6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53">
    <w:name w:val="Bordered &amp; Lined - Accent 4"/>
    <w:basedOn w:val="6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54">
    <w:name w:val="Bordered &amp; Lined - Accent 5"/>
    <w:basedOn w:val="6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55">
    <w:name w:val="Bordered &amp; Lined - Accent 6"/>
    <w:basedOn w:val="6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56">
    <w:name w:val="Bordered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57">
    <w:name w:val="Bordered - Accent 1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58">
    <w:name w:val="Bordered - Accent 2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59">
    <w:name w:val="Bordered - Accent 3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60">
    <w:name w:val="Bordered - Accent 4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61">
    <w:name w:val="Bordered - Accent 5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62">
    <w:name w:val="Bordered - Accent 6"/>
    <w:basedOn w:val="6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663">
    <w:name w:val="footnote text"/>
    <w:basedOn w:val="676"/>
    <w:link w:val="664"/>
    <w:uiPriority w:val="99"/>
    <w:semiHidden/>
    <w:unhideWhenUsed/>
    <w:rPr>
      <w:sz w:val="18"/>
    </w:rPr>
    <w:pPr>
      <w:spacing w:lineRule="auto" w:line="240" w:after="40"/>
    </w:pPr>
  </w:style>
  <w:style w:type="character" w:styleId="664">
    <w:name w:val="Footnote Text Char"/>
    <w:link w:val="663"/>
    <w:uiPriority w:val="99"/>
    <w:rPr>
      <w:sz w:val="18"/>
    </w:rPr>
  </w:style>
  <w:style w:type="character" w:styleId="665">
    <w:name w:val="footnote reference"/>
    <w:basedOn w:val="679"/>
    <w:uiPriority w:val="99"/>
    <w:unhideWhenUsed/>
    <w:rPr>
      <w:vertAlign w:val="superscript"/>
    </w:rPr>
  </w:style>
  <w:style w:type="paragraph" w:styleId="666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667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668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669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670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671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672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673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674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675">
    <w:name w:val="TOC Heading"/>
    <w:uiPriority w:val="39"/>
    <w:unhideWhenUsed/>
  </w:style>
  <w:style w:type="paragraph" w:styleId="676" w:default="1">
    <w:name w:val="Normal"/>
    <w:qFormat/>
    <w:rPr>
      <w:rFonts w:ascii="Times New Roman" w:hAnsi="Times New Roman" w:eastAsia="Times New Roman"/>
      <w:b/>
      <w:bCs/>
      <w:sz w:val="28"/>
      <w:szCs w:val="28"/>
    </w:rPr>
  </w:style>
  <w:style w:type="paragraph" w:styleId="677">
    <w:name w:val="Heading 1"/>
    <w:basedOn w:val="676"/>
    <w:next w:val="676"/>
    <w:link w:val="682"/>
    <w:qFormat/>
    <w:rPr>
      <w:rFonts w:ascii="Arial" w:hAnsi="Arial"/>
      <w:bCs w:val="false"/>
      <w:sz w:val="24"/>
      <w:szCs w:val="20"/>
    </w:rPr>
    <w:pPr>
      <w:jc w:val="center"/>
      <w:keepNext/>
      <w:outlineLvl w:val="0"/>
    </w:pPr>
  </w:style>
  <w:style w:type="paragraph" w:styleId="678">
    <w:name w:val="Heading 4"/>
    <w:basedOn w:val="676"/>
    <w:next w:val="676"/>
    <w:link w:val="690"/>
    <w:qFormat/>
    <w:uiPriority w:val="9"/>
    <w:semiHidden/>
    <w:unhideWhenUsed/>
    <w:rPr>
      <w:rFonts w:ascii="Cambria" w:hAnsi="Cambria" w:cs="Cambria" w:eastAsia="Cambria"/>
      <w:b w:val="false"/>
      <w:bCs w:val="false"/>
      <w:i/>
      <w:iCs/>
      <w:color w:val="4F81BD" w:themeColor="accent1"/>
    </w:rPr>
    <w:pPr>
      <w:keepLines/>
      <w:keepNext/>
      <w:spacing w:before="200"/>
      <w:outlineLvl w:val="3"/>
    </w:p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Заголовок 1 Знак"/>
    <w:basedOn w:val="679"/>
    <w:link w:val="677"/>
    <w:rPr>
      <w:rFonts w:ascii="Arial" w:hAnsi="Arial" w:cs="Times New Roman" w:eastAsia="Times New Roman"/>
      <w:b/>
      <w:sz w:val="24"/>
      <w:szCs w:val="20"/>
      <w:lang w:eastAsia="ru-RU"/>
    </w:rPr>
  </w:style>
  <w:style w:type="paragraph" w:styleId="683" w:customStyle="1">
    <w:name w:val="ConsPlusTitle"/>
    <w:rPr>
      <w:rFonts w:ascii="Times New Roman" w:hAnsi="Times New Roman" w:eastAsia="Times New Roman"/>
      <w:b/>
      <w:bCs/>
      <w:sz w:val="28"/>
      <w:szCs w:val="28"/>
    </w:rPr>
    <w:pPr>
      <w:widowControl w:val="off"/>
    </w:pPr>
  </w:style>
  <w:style w:type="paragraph" w:styleId="684" w:customStyle="1">
    <w:name w:val="Знак"/>
    <w:basedOn w:val="676"/>
    <w:rPr>
      <w:rFonts w:ascii="Tahoma" w:hAnsi="Tahoma"/>
      <w:b w:val="false"/>
      <w:bCs w:val="false"/>
      <w:sz w:val="20"/>
      <w:szCs w:val="20"/>
      <w:lang w:val="en-US" w:eastAsia="en-US"/>
    </w:rPr>
    <w:pPr>
      <w:spacing w:after="100" w:afterAutospacing="1" w:before="100" w:beforeAutospacing="1"/>
    </w:pPr>
  </w:style>
  <w:style w:type="character" w:styleId="685">
    <w:name w:val="Emphasis"/>
    <w:qFormat/>
    <w:rPr>
      <w:i/>
      <w:iCs/>
    </w:rPr>
  </w:style>
  <w:style w:type="paragraph" w:styleId="686">
    <w:name w:val="Header"/>
    <w:basedOn w:val="676"/>
    <w:link w:val="6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7" w:customStyle="1">
    <w:name w:val="Верхний колонтитул Знак"/>
    <w:basedOn w:val="679"/>
    <w:link w:val="686"/>
    <w:uiPriority w:val="99"/>
    <w:rPr>
      <w:rFonts w:ascii="Times New Roman" w:hAnsi="Times New Roman" w:cs="Times New Roman" w:eastAsia="Times New Roman"/>
      <w:b/>
      <w:bCs/>
      <w:sz w:val="28"/>
      <w:szCs w:val="28"/>
      <w:lang w:eastAsia="ru-RU"/>
    </w:rPr>
  </w:style>
  <w:style w:type="paragraph" w:styleId="688">
    <w:name w:val="Footer"/>
    <w:basedOn w:val="676"/>
    <w:link w:val="6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9" w:customStyle="1">
    <w:name w:val="Нижний колонтитул Знак"/>
    <w:basedOn w:val="679"/>
    <w:link w:val="688"/>
    <w:uiPriority w:val="99"/>
    <w:rPr>
      <w:rFonts w:ascii="Times New Roman" w:hAnsi="Times New Roman" w:cs="Times New Roman" w:eastAsia="Times New Roman"/>
      <w:b/>
      <w:bCs/>
      <w:sz w:val="28"/>
      <w:szCs w:val="28"/>
      <w:lang w:eastAsia="ru-RU"/>
    </w:rPr>
  </w:style>
  <w:style w:type="character" w:styleId="690" w:customStyle="1">
    <w:name w:val="Заголовок 4 Знак"/>
    <w:basedOn w:val="679"/>
    <w:link w:val="678"/>
    <w:uiPriority w:val="9"/>
    <w:semiHidden/>
    <w:rPr>
      <w:rFonts w:ascii="Cambria" w:hAnsi="Cambria" w:cs="Cambria" w:eastAsia="Cambria"/>
      <w:i/>
      <w:iCs/>
      <w:color w:val="4F81BD" w:themeColor="accent1"/>
      <w:sz w:val="28"/>
      <w:szCs w:val="28"/>
    </w:rPr>
  </w:style>
  <w:style w:type="character" w:styleId="691">
    <w:name w:val="Hyperlink"/>
    <w:basedOn w:val="679"/>
    <w:uiPriority w:val="99"/>
    <w:unhideWhenUsed/>
    <w:rPr>
      <w:color w:val="0000FF" w:themeColor="hyperlink"/>
      <w:u w:val="single"/>
    </w:rPr>
  </w:style>
  <w:style w:type="paragraph" w:styleId="692">
    <w:name w:val="Balloon Text"/>
    <w:basedOn w:val="676"/>
    <w:link w:val="693"/>
    <w:uiPriority w:val="99"/>
    <w:semiHidden/>
    <w:unhideWhenUsed/>
    <w:rPr>
      <w:rFonts w:ascii="Tahoma" w:hAnsi="Tahoma" w:cs="Tahoma"/>
      <w:sz w:val="16"/>
      <w:szCs w:val="16"/>
    </w:rPr>
  </w:style>
  <w:style w:type="character" w:styleId="693" w:customStyle="1">
    <w:name w:val="Текст выноски Знак"/>
    <w:basedOn w:val="679"/>
    <w:link w:val="692"/>
    <w:uiPriority w:val="99"/>
    <w:semiHidden/>
    <w:rPr>
      <w:rFonts w:ascii="Tahoma" w:hAnsi="Tahoma" w:cs="Tahoma" w:eastAsia="Times New Roman"/>
      <w:b/>
      <w:bCs/>
      <w:sz w:val="16"/>
      <w:szCs w:val="16"/>
    </w:rPr>
  </w:style>
  <w:style w:type="paragraph" w:styleId="694">
    <w:name w:val="List Paragraph"/>
    <w:basedOn w:val="676"/>
    <w:qFormat/>
    <w:uiPriority w:val="34"/>
    <w:pPr>
      <w:contextualSpacing w:val="true"/>
      <w:ind w:left="720"/>
    </w:pPr>
  </w:style>
  <w:style w:type="table" w:styleId="695">
    <w:name w:val="Table Grid"/>
    <w:basedOn w:val="680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Сетка таблицы1"/>
    <w:basedOn w:val="680"/>
    <w:next w:val="695"/>
    <w:uiPriority w:val="59"/>
    <w:rPr>
      <w:rFonts w:ascii="Calibri" w:hAnsi="Calibri" w:cs="Calibri" w:eastAsia="Calibri"/>
      <w:sz w:val="22"/>
      <w:szCs w:val="22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Сетка таблицы2"/>
    <w:basedOn w:val="680"/>
    <w:next w:val="695"/>
    <w:uiPriority w:val="59"/>
    <w:rPr>
      <w:sz w:val="22"/>
      <w:szCs w:val="22"/>
      <w:lang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Сетка таблицы3"/>
    <w:basedOn w:val="680"/>
    <w:next w:val="695"/>
    <w:uiPriority w:val="59"/>
    <w:rPr>
      <w:sz w:val="22"/>
      <w:szCs w:val="22"/>
      <w:lang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Сетка таблицы4"/>
    <w:basedOn w:val="680"/>
    <w:next w:val="695"/>
    <w:uiPriority w:val="59"/>
    <w:rPr>
      <w:sz w:val="22"/>
      <w:szCs w:val="22"/>
      <w:lang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 w:customStyle="1">
    <w:name w:val="Сетка таблицы5"/>
    <w:basedOn w:val="680"/>
    <w:next w:val="695"/>
    <w:uiPriority w:val="59"/>
    <w:rPr>
      <w:sz w:val="22"/>
      <w:szCs w:val="22"/>
      <w:lang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 w:customStyle="1">
    <w:name w:val="Сетка таблицы6"/>
    <w:basedOn w:val="680"/>
    <w:next w:val="695"/>
    <w:uiPriority w:val="59"/>
    <w:rPr>
      <w:sz w:val="22"/>
      <w:szCs w:val="22"/>
      <w:lang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02">
    <w:name w:val="List Bullet"/>
    <w:basedOn w:val="676"/>
    <w:uiPriority w:val="99"/>
    <w:unhideWhenUsed/>
    <w:pPr>
      <w:numPr>
        <w:numId w:val="31"/>
      </w:numPr>
      <w:contextualSpacing w:val="true"/>
    </w:pPr>
  </w:style>
  <w:style w:type="table" w:styleId="703" w:customStyle="1">
    <w:name w:val="Сетка таблицы7"/>
    <w:basedOn w:val="680"/>
    <w:next w:val="695"/>
    <w:uiPriority w:val="59"/>
    <w:rPr>
      <w:sz w:val="22"/>
      <w:szCs w:val="22"/>
      <w:lang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Сетка таблицы8"/>
    <w:basedOn w:val="680"/>
    <w:next w:val="695"/>
    <w:uiPriority w:val="59"/>
    <w:rPr>
      <w:sz w:val="22"/>
      <w:szCs w:val="22"/>
      <w:lang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 w:customStyle="1">
    <w:name w:val="Сетка таблицы9"/>
    <w:basedOn w:val="680"/>
    <w:next w:val="695"/>
    <w:uiPriority w:val="59"/>
    <w:rPr>
      <w:sz w:val="22"/>
      <w:szCs w:val="22"/>
      <w:lang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Сетка таблицы10"/>
    <w:basedOn w:val="680"/>
    <w:next w:val="695"/>
    <w:uiPriority w:val="59"/>
    <w:rPr>
      <w:sz w:val="22"/>
      <w:szCs w:val="22"/>
      <w:lang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Приложение № 1</dc:title>
  <dc:subject/>
  <dc:creator>emikhaylyuk</dc:creator>
  <cp:keywords/>
  <cp:revision>149</cp:revision>
  <dcterms:created xsi:type="dcterms:W3CDTF">2012-09-07T07:17:00Z</dcterms:created>
  <dcterms:modified xsi:type="dcterms:W3CDTF">2022-01-24T06:58:13Z</dcterms:modified>
</cp:coreProperties>
</file>