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00"/>
        <w:tblW w:w="0" w:type="auto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>
        <w:trPr/>
        <w:tc>
          <w:tcPr>
            <w:tcW w:w="478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="Calibri"/>
              </w:rPr>
            </w:pPr>
            <w:r>
              <w:rPr>
                <w:rFonts w:eastAsia="Calibri"/>
              </w:rPr>
            </w:r>
            <w:r/>
          </w:p>
        </w:tc>
        <w:tc>
          <w:tcPr>
            <w:tcW w:w="4786" w:type="dxa"/>
            <w:textDirection w:val="lrTb"/>
            <w:noWrap w:val="false"/>
          </w:tcPr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Приложение № 6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  <w:lang w:eastAsia="ar-SA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  <w:outlineLvl w:val="0"/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УТВЕРЖДЕН</w:t>
            </w:r>
            <w:r/>
          </w:p>
          <w:p>
            <w:pPr>
              <w:jc w:val="right"/>
              <w:widowControl w:val="off"/>
              <w:rPr>
                <w:b w:val="false"/>
                <w:sz w:val="28"/>
                <w:szCs w:val="24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приказом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департамента государственного регулирования цен и тарифов Костромской области</w:t>
            </w:r>
            <w:r>
              <w:rPr>
                <w:sz w:val="28"/>
              </w:rPr>
            </w:r>
            <w:r/>
          </w:p>
          <w:p>
            <w:pPr>
              <w:jc w:val="right"/>
              <w:widowControl w:val="off"/>
              <w:rPr>
                <w:rFonts w:eastAsia="Calibri"/>
                <w:sz w:val="28"/>
              </w:rPr>
            </w:pPr>
            <w:r>
              <w:rPr>
                <w:b w:val="false"/>
                <w:sz w:val="28"/>
                <w:szCs w:val="24"/>
                <w:lang w:eastAsia="ar-SA"/>
              </w:rPr>
              <w:t xml:space="preserve">от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«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29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»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декабря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 2021 года </w:t>
            </w:r>
            <w:r>
              <w:rPr>
                <w:b w:val="false"/>
                <w:sz w:val="28"/>
                <w:szCs w:val="24"/>
                <w:lang w:eastAsia="ar-SA"/>
              </w:rPr>
              <w:t xml:space="preserve">№ </w:t>
            </w:r>
            <w:r>
              <w:rPr>
                <w:b w:val="false"/>
                <w:sz w:val="28"/>
                <w:szCs w:val="24"/>
                <w:u w:val="single"/>
                <w:lang w:eastAsia="ar-SA"/>
              </w:rPr>
              <w:t xml:space="preserve">95-К</w:t>
            </w:r>
            <w:r>
              <w:rPr>
                <w:sz w:val="28"/>
                <w:u w:val="single"/>
              </w:rPr>
            </w:r>
            <w:r/>
          </w:p>
        </w:tc>
      </w:tr>
    </w:tbl>
    <w:p>
      <w:pPr>
        <w:jc w:val="center"/>
        <w:widowControl w:val="off"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ПЕРЕЧЕНЬ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персональных данных,</w:t>
      </w:r>
      <w:r>
        <w:rPr>
          <w:rFonts w:eastAsia="Calibri"/>
          <w:b w:val="false"/>
          <w:lang w:eastAsia="en-US"/>
        </w:rPr>
        <w:t xml:space="preserve"> </w:t>
      </w:r>
      <w:r>
        <w:rPr>
          <w:rFonts w:eastAsia="Calibri"/>
          <w:b w:val="false"/>
          <w:lang w:eastAsia="en-US"/>
        </w:rPr>
        <w:t xml:space="preserve">обрабатываемых 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в </w:t>
      </w:r>
      <w:r>
        <w:rPr>
          <w:rFonts w:eastAsia="Calibri"/>
          <w:b w:val="false"/>
          <w:lang w:eastAsia="en-US"/>
        </w:rPr>
        <w:t xml:space="preserve">департаменте государственного регулирования цен и тарифов</w:t>
      </w:r>
      <w:r>
        <w:rPr>
          <w:b w:val="false"/>
        </w:rPr>
      </w:r>
      <w:r/>
    </w:p>
    <w:p>
      <w:pPr>
        <w:jc w:val="center"/>
        <w:widowControl w:val="off"/>
        <w:rPr>
          <w:rFonts w:eastAsia="Calibri"/>
          <w:b w:val="false"/>
        </w:rPr>
      </w:pPr>
      <w:r>
        <w:rPr>
          <w:rFonts w:eastAsia="Calibri"/>
          <w:b w:val="false"/>
          <w:lang w:eastAsia="en-US"/>
        </w:rPr>
        <w:t xml:space="preserve">Костромской области </w:t>
      </w:r>
      <w:r>
        <w:rPr>
          <w:rFonts w:eastAsia="Calibri"/>
          <w:b w:val="false"/>
          <w:lang w:eastAsia="en-US"/>
        </w:rPr>
        <w:t xml:space="preserve">в связи с реализацией </w:t>
      </w:r>
      <w:r>
        <w:rPr>
          <w:rFonts w:eastAsia="Calibri"/>
          <w:b w:val="false"/>
          <w:lang w:eastAsia="en-US"/>
        </w:rPr>
        <w:t xml:space="preserve">служебных отношений,</w:t>
        <w:br/>
        <w:t xml:space="preserve"> а также в связи с </w:t>
      </w:r>
      <w:r>
        <w:rPr>
          <w:rFonts w:eastAsia="Calibri"/>
          <w:b w:val="false"/>
          <w:lang w:eastAsia="en-US"/>
        </w:rPr>
        <w:t xml:space="preserve">оказанием государственных услуг и осуществлением</w:t>
      </w:r>
      <w:r>
        <w:rPr>
          <w:rFonts w:eastAsia="Calibri"/>
          <w:b w:val="false"/>
          <w:lang w:eastAsia="en-US"/>
        </w:rPr>
        <w:t xml:space="preserve"> государственных</w:t>
      </w:r>
      <w:r>
        <w:rPr>
          <w:rFonts w:eastAsia="Calibri"/>
          <w:b w:val="false"/>
          <w:lang w:eastAsia="en-US"/>
        </w:rPr>
        <w:t xml:space="preserve"> функций</w:t>
      </w:r>
      <w:r>
        <w:rPr>
          <w:b w:val="false"/>
        </w:rPr>
      </w:r>
      <w:r/>
    </w:p>
    <w:p>
      <w:pPr>
        <w:jc w:val="center"/>
        <w:widowControl w:val="off"/>
        <w:rPr>
          <w:rFonts w:ascii="Calibri" w:hAnsi="Calibri" w:cs="Calibri" w:eastAsia="Calibri"/>
          <w:b w:val="false"/>
          <w:bCs w:val="false"/>
          <w:sz w:val="22"/>
          <w:szCs w:val="22"/>
          <w:lang w:eastAsia="en-US"/>
        </w:rPr>
      </w:pPr>
      <w:r>
        <w:rPr>
          <w:rFonts w:ascii="Calibri" w:hAnsi="Calibri" w:cs="Calibri" w:eastAsia="Calibri"/>
          <w:b w:val="false"/>
          <w:bCs w:val="false"/>
          <w:sz w:val="22"/>
          <w:szCs w:val="22"/>
          <w:lang w:eastAsia="en-US"/>
        </w:rPr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1. Перечень персональных данных, обрабатываемых в </w:t>
      </w:r>
      <w:r>
        <w:rPr>
          <w:rFonts w:eastAsia="Calibri"/>
          <w:b w:val="false"/>
          <w:bCs w:val="false"/>
          <w:lang w:eastAsia="en-US"/>
        </w:rPr>
        <w:t xml:space="preserve">департаменте государственного регулирования цен и тарифов Костромской области (далее - департамент):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</w:t>
      </w:r>
      <w:r>
        <w:rPr>
          <w:rFonts w:eastAsia="Calibri"/>
          <w:b w:val="false"/>
          <w:bCs w:val="false"/>
          <w:lang w:eastAsia="en-US"/>
        </w:rPr>
        <w:t xml:space="preserve">) фамилия, имя, отчество, </w:t>
      </w:r>
      <w:r>
        <w:rPr>
          <w:rFonts w:eastAsia="Calibri"/>
          <w:b w:val="false"/>
          <w:bCs w:val="false"/>
          <w:lang w:eastAsia="en-US"/>
        </w:rPr>
        <w:t xml:space="preserve">прежние фамилия, имя, отчество </w:t>
      </w:r>
      <w:r>
        <w:rPr>
          <w:rFonts w:eastAsia="Calibri"/>
          <w:b w:val="false"/>
          <w:bCs w:val="false"/>
          <w:lang w:eastAsia="en-US"/>
        </w:rPr>
        <w:t xml:space="preserve">(в случае</w:t>
      </w:r>
      <w:r>
        <w:rPr>
          <w:rFonts w:eastAsia="Calibri"/>
          <w:b w:val="false"/>
          <w:bCs w:val="false"/>
          <w:lang w:eastAsia="en-US"/>
        </w:rPr>
        <w:t xml:space="preserve"> их</w:t>
      </w:r>
      <w:r>
        <w:rPr>
          <w:rFonts w:eastAsia="Calibri"/>
          <w:b w:val="false"/>
          <w:bCs w:val="false"/>
          <w:lang w:eastAsia="en-US"/>
        </w:rPr>
        <w:t xml:space="preserve"> изменения);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2) пол;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3</w:t>
      </w:r>
      <w:r>
        <w:rPr>
          <w:rFonts w:eastAsia="Calibri"/>
          <w:b w:val="false"/>
          <w:bCs w:val="false"/>
          <w:lang w:eastAsia="en-US"/>
        </w:rPr>
        <w:t xml:space="preserve">) дата и место рождения;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4</w:t>
      </w:r>
      <w:r>
        <w:rPr>
          <w:rFonts w:eastAsia="Calibri"/>
          <w:b w:val="false"/>
          <w:bCs w:val="false"/>
          <w:lang w:eastAsia="en-US"/>
        </w:rPr>
        <w:t xml:space="preserve">) гражданство;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5) паспортные данные (РФ): серия, номер, когда и кем выдан, код подразделения;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6</w:t>
      </w:r>
      <w:r>
        <w:rPr>
          <w:rFonts w:eastAsia="Calibri"/>
          <w:b w:val="false"/>
          <w:bCs w:val="false"/>
          <w:lang w:eastAsia="en-US"/>
        </w:rPr>
        <w:t xml:space="preserve">) идентификационный номер налогоплательщика (ИНН);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7</w:t>
      </w:r>
      <w:r>
        <w:rPr>
          <w:rFonts w:eastAsia="Calibri"/>
          <w:b w:val="false"/>
          <w:bCs w:val="false"/>
          <w:lang w:eastAsia="en-US"/>
        </w:rPr>
        <w:t xml:space="preserve">) номер страхового </w:t>
      </w:r>
      <w:r>
        <w:rPr>
          <w:rFonts w:eastAsia="Calibri"/>
          <w:b w:val="false"/>
          <w:bCs w:val="false"/>
          <w:lang w:eastAsia="en-US"/>
        </w:rPr>
        <w:t xml:space="preserve">полиса</w:t>
      </w:r>
      <w:r>
        <w:rPr>
          <w:rFonts w:eastAsia="Calibri"/>
          <w:b w:val="false"/>
          <w:bCs w:val="false"/>
          <w:lang w:eastAsia="en-US"/>
        </w:rPr>
        <w:t xml:space="preserve"> обязательного </w:t>
      </w:r>
      <w:r>
        <w:rPr>
          <w:rFonts w:eastAsia="Calibri"/>
          <w:b w:val="false"/>
          <w:bCs w:val="false"/>
          <w:lang w:eastAsia="en-US"/>
        </w:rPr>
        <w:t xml:space="preserve">медицинского</w:t>
      </w:r>
      <w:r>
        <w:rPr>
          <w:rFonts w:eastAsia="Calibri"/>
          <w:b w:val="false"/>
          <w:bCs w:val="false"/>
          <w:lang w:eastAsia="en-US"/>
        </w:rPr>
        <w:t xml:space="preserve"> страхования;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8) СНИЛС;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9) данные военного билета;</w:t>
      </w:r>
      <w:r/>
    </w:p>
    <w:p>
      <w:pPr>
        <w:ind w:firstLine="567"/>
        <w:jc w:val="both"/>
        <w:widowControl w:val="off"/>
        <w:tabs>
          <w:tab w:val="left" w:pos="567" w:leader="none"/>
        </w:tabs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10) сведения о наличии заграничного паспорта: серия, номер, когда и кем выдан, код подразделения;</w:t>
      </w:r>
      <w:r/>
    </w:p>
    <w:p>
      <w:pPr>
        <w:ind w:firstLine="567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11) адрес регистрации и фактического проживания;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12</w:t>
      </w:r>
      <w:r>
        <w:rPr>
          <w:rFonts w:eastAsia="Calibri"/>
          <w:b w:val="false"/>
          <w:bCs w:val="false"/>
          <w:lang w:eastAsia="en-US"/>
        </w:rPr>
        <w:t xml:space="preserve">) образование (учебное заведение, номер и серия диплома, дата окончания, направление подготовки или специальность по диплому, квалификация по диплому);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13) послевузовское профессиональное образование (наименование учреждения, год окончания), ученая степень, ученое звание (дата присвоения, номера дипломов, аттестатов);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14) сведения о судимости;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15) состояние здоровья;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16) социальное положение;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17) семейное положение;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18) состав семьи, сведения о близких родственниках (ФИО (прежние </w:t>
      </w:r>
      <w:r>
        <w:rPr>
          <w:rFonts w:eastAsia="Calibri"/>
          <w:b w:val="false"/>
          <w:bCs w:val="false"/>
          <w:lang w:eastAsia="en-US"/>
        </w:rPr>
        <w:t xml:space="preserve">ФИО</w:t>
      </w:r>
      <w:r>
        <w:rPr>
          <w:rFonts w:eastAsia="Calibri"/>
          <w:b w:val="false"/>
          <w:bCs w:val="false"/>
          <w:lang w:eastAsia="en-US"/>
        </w:rPr>
        <w:t xml:space="preserve"> если изменяли), дата, место рождения, место работы, адрес проживания);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19) фотография;</w:t>
      </w:r>
      <w:r/>
    </w:p>
    <w:p>
      <w:pPr>
        <w:ind w:firstLine="540"/>
        <w:jc w:val="both"/>
        <w:widowControl w:val="off"/>
        <w:rPr>
          <w:rFonts w:eastAsia="Calibri"/>
          <w:b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20) номер персонального лицевого счета в банке для перечисления заработной платы (номер банковской карты);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21) контактная информация: номера телефонов, адрес электронной почты;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22) </w:t>
      </w:r>
      <w:r>
        <w:rPr>
          <w:rFonts w:eastAsia="Calibri"/>
          <w:b w:val="false"/>
          <w:bCs w:val="false"/>
          <w:lang w:eastAsia="en-US"/>
        </w:rPr>
        <w:t xml:space="preserve">допуск к государственной тайне, оформленный за период работы, службы, учебы (форма, номер и дата);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23) </w:t>
      </w:r>
      <w:r>
        <w:rPr>
          <w:rFonts w:eastAsia="Calibri"/>
          <w:b w:val="false"/>
          <w:bCs w:val="false"/>
          <w:lang w:eastAsia="en-US"/>
        </w:rPr>
        <w:t xml:space="preserve">другие сведения, </w:t>
      </w:r>
      <w:r>
        <w:rPr>
          <w:rFonts w:eastAsia="Calibri"/>
          <w:b w:val="false"/>
          <w:bCs w:val="false"/>
          <w:lang w:eastAsia="en-US"/>
        </w:rPr>
        <w:t xml:space="preserve">предусмотренные унифицированной формой                  № Т-2Г</w:t>
      </w:r>
      <w:r>
        <w:rPr>
          <w:rFonts w:eastAsia="Calibri"/>
          <w:b w:val="false"/>
          <w:bCs w:val="false"/>
          <w:lang w:eastAsia="en-US"/>
        </w:rPr>
        <w:t xml:space="preserve">С(</w:t>
      </w:r>
      <w:r>
        <w:rPr>
          <w:rFonts w:eastAsia="Calibri"/>
          <w:b w:val="false"/>
          <w:bCs w:val="false"/>
          <w:lang w:eastAsia="en-US"/>
        </w:rPr>
        <w:t xml:space="preserve">МС);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24) </w:t>
      </w:r>
      <w:r>
        <w:rPr>
          <w:rFonts w:eastAsia="Calibri"/>
          <w:b w:val="false"/>
          <w:bCs w:val="false"/>
          <w:lang w:eastAsia="en-US"/>
        </w:rPr>
        <w:t xml:space="preserve">сведения о доходах, расходах, имуществе и обязательствах имущественного характера</w:t>
      </w:r>
      <w:r>
        <w:rPr>
          <w:rFonts w:eastAsia="Calibri"/>
          <w:b w:val="false"/>
          <w:bCs w:val="false"/>
          <w:lang w:eastAsia="en-US"/>
        </w:rPr>
        <w:t xml:space="preserve"> гражданского служащего</w:t>
      </w:r>
      <w:r>
        <w:rPr>
          <w:rFonts w:eastAsia="Calibri"/>
          <w:b w:val="false"/>
          <w:bCs w:val="false"/>
          <w:lang w:eastAsia="en-US"/>
        </w:rPr>
        <w:t xml:space="preserve">,</w:t>
      </w:r>
      <w:r>
        <w:rPr>
          <w:rFonts w:eastAsia="Calibri"/>
          <w:b w:val="false"/>
          <w:bCs w:val="false"/>
          <w:lang w:eastAsia="en-US"/>
        </w:rPr>
        <w:t xml:space="preserve"> а также о доходах, расходах,</w:t>
      </w:r>
      <w:r>
        <w:rPr>
          <w:rFonts w:eastAsia="Calibri"/>
          <w:b w:val="false"/>
          <w:bCs w:val="false"/>
          <w:lang w:eastAsia="en-US"/>
        </w:rPr>
        <w:t xml:space="preserve"> </w:t>
      </w:r>
      <w:r>
        <w:rPr>
          <w:rFonts w:eastAsia="Calibri"/>
          <w:b w:val="false"/>
          <w:bCs w:val="false"/>
          <w:lang w:eastAsia="en-US"/>
        </w:rPr>
        <w:t xml:space="preserve">имуществе и обязательствах имущественного характера членов </w:t>
      </w:r>
      <w:r>
        <w:rPr>
          <w:rFonts w:eastAsia="Calibri"/>
          <w:b w:val="false"/>
          <w:bCs w:val="false"/>
          <w:lang w:eastAsia="en-US"/>
        </w:rPr>
        <w:t xml:space="preserve">его </w:t>
      </w:r>
      <w:r>
        <w:rPr>
          <w:rFonts w:eastAsia="Calibri"/>
          <w:b w:val="false"/>
          <w:bCs w:val="false"/>
          <w:lang w:eastAsia="en-US"/>
        </w:rPr>
        <w:t xml:space="preserve">семьи.</w:t>
      </w:r>
      <w:r/>
    </w:p>
    <w:p>
      <w:pPr>
        <w:ind w:firstLine="540"/>
        <w:jc w:val="both"/>
        <w:widowControl w:val="off"/>
        <w:rPr>
          <w:rFonts w:eastAsia="Calibri"/>
          <w:b w:val="false"/>
          <w:bCs w:val="false"/>
          <w:lang w:eastAsia="en-US"/>
        </w:rPr>
      </w:pPr>
      <w:r>
        <w:rPr>
          <w:rFonts w:eastAsia="Calibri"/>
          <w:b w:val="false"/>
          <w:bCs w:val="false"/>
          <w:lang w:eastAsia="en-US"/>
        </w:rPr>
        <w:t xml:space="preserve">2. </w:t>
      </w:r>
      <w:r>
        <w:rPr>
          <w:rFonts w:eastAsia="Calibri"/>
          <w:b w:val="false"/>
          <w:bCs w:val="false"/>
          <w:lang w:eastAsia="en-US"/>
        </w:rPr>
        <w:t xml:space="preserve">Набор обрабатываемых персональных данных зависит от субъекта персональных данных и цели их обработки в департаменте. </w:t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/>
      <w:bookmarkStart w:id="0" w:name="_GoBack"/>
      <w:r/>
      <w:bookmarkEnd w:id="0"/>
      <w:r/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p>
      <w:pPr>
        <w:jc w:val="center"/>
        <w:rPr>
          <w:b w:val="false"/>
          <w:bCs w:val="false"/>
          <w:color w:val="000000"/>
        </w:rPr>
      </w:pPr>
      <w:r>
        <w:rPr>
          <w:b w:val="false"/>
          <w:bCs w:val="false"/>
          <w:color w:val="000000"/>
        </w:rPr>
      </w:r>
      <w:r/>
    </w:p>
    <w:sectPr>
      <w:footnotePr/>
      <w:endnotePr/>
      <w:type w:val="nextPage"/>
      <w:pgSz w:w="11906" w:h="16838" w:orient="portrait"/>
      <w:pgMar w:top="1134" w:right="1276" w:bottom="1134" w:left="1559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702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49" w:hanging="114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220" w:hanging="114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nothing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27"/>
  </w:num>
  <w:num w:numId="6">
    <w:abstractNumId w:val="12"/>
  </w:num>
  <w:num w:numId="7">
    <w:abstractNumId w:val="25"/>
  </w:num>
  <w:num w:numId="8">
    <w:abstractNumId w:val="19"/>
  </w:num>
  <w:num w:numId="9">
    <w:abstractNumId w:val="4"/>
  </w:num>
  <w:num w:numId="10">
    <w:abstractNumId w:val="10"/>
  </w:num>
  <w:num w:numId="11">
    <w:abstractNumId w:val="16"/>
  </w:num>
  <w:num w:numId="12">
    <w:abstractNumId w:val="16"/>
    <w:lvlOverride w:ilvl="0">
      <w:lvl w:ilvl="0">
        <w:start w:val="1"/>
        <w:numFmt w:val="decimal"/>
        <w:isLgl w:val="false"/>
        <w:suff w:val="nothing"/>
        <w:lvlText w:val="%1)"/>
        <w:lvlJc w:val="left"/>
        <w:pPr>
          <w:ind w:left="928" w:hanging="360"/>
        </w:pPr>
        <w:rPr>
          <w:rFonts w:ascii="Times New Roman" w:hAnsi="Times New Roman" w:cs="Times New Roman" w:eastAsia="Times New Roman" w:hint="default"/>
        </w:rPr>
      </w:lvl>
    </w:lvlOverride>
    <w:lvlOverride w:ilvl="1">
      <w:lvl w:ilvl="1">
        <w:start w:val="1"/>
        <w:numFmt w:val="lowerLetter"/>
        <w:isLgl w:val="false"/>
        <w:suff w:val="tab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isLgl w:val="false"/>
        <w:suff w:val="tab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isLgl w:val="false"/>
        <w:suff w:val="tab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isLgl w:val="false"/>
        <w:suff w:val="tab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isLgl w:val="false"/>
        <w:suff w:val="tab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isLgl w:val="false"/>
        <w:suff w:val="tab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isLgl w:val="false"/>
        <w:suff w:val="tab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isLgl w:val="false"/>
        <w:suff w:val="tab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15"/>
  </w:num>
  <w:num w:numId="15">
    <w:abstractNumId w:val="13"/>
  </w:num>
  <w:num w:numId="16">
    <w:abstractNumId w:val="7"/>
  </w:num>
  <w:num w:numId="17">
    <w:abstractNumId w:val="26"/>
  </w:num>
  <w:num w:numId="18">
    <w:abstractNumId w:val="5"/>
  </w:num>
  <w:num w:numId="19">
    <w:abstractNumId w:val="2"/>
  </w:num>
  <w:num w:numId="20">
    <w:abstractNumId w:val="23"/>
  </w:num>
  <w:num w:numId="21">
    <w:abstractNumId w:val="22"/>
  </w:num>
  <w:num w:numId="22">
    <w:abstractNumId w:val="1"/>
  </w:num>
  <w:num w:numId="23">
    <w:abstractNumId w:val="18"/>
  </w:num>
  <w:num w:numId="24">
    <w:abstractNumId w:val="24"/>
  </w:num>
  <w:num w:numId="25">
    <w:abstractNumId w:val="11"/>
  </w:num>
  <w:num w:numId="26">
    <w:abstractNumId w:val="14"/>
  </w:num>
  <w:num w:numId="27">
    <w:abstractNumId w:val="6"/>
  </w:num>
  <w:num w:numId="28">
    <w:abstractNumId w:val="20"/>
  </w:num>
  <w:num w:numId="29">
    <w:abstractNumId w:val="9"/>
  </w:num>
  <w:num w:numId="30">
    <w:abstractNumId w:val="17"/>
  </w:num>
  <w:num w:numId="3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506">
    <w:name w:val="endnote text"/>
    <w:basedOn w:val="676"/>
    <w:link w:val="507"/>
    <w:uiPriority w:val="99"/>
    <w:semiHidden/>
    <w:unhideWhenUsed/>
    <w:rPr>
      <w:sz w:val="20"/>
    </w:rPr>
    <w:pPr>
      <w:spacing w:lineRule="auto" w:line="240" w:after="0"/>
    </w:pPr>
  </w:style>
  <w:style w:type="character" w:styleId="507">
    <w:name w:val="Endnote Text Char"/>
    <w:link w:val="506"/>
    <w:uiPriority w:val="99"/>
    <w:rPr>
      <w:sz w:val="20"/>
    </w:rPr>
  </w:style>
  <w:style w:type="character" w:styleId="508">
    <w:name w:val="endnote reference"/>
    <w:basedOn w:val="679"/>
    <w:uiPriority w:val="99"/>
    <w:semiHidden/>
    <w:unhideWhenUsed/>
    <w:rPr>
      <w:vertAlign w:val="superscript"/>
    </w:rPr>
  </w:style>
  <w:style w:type="character" w:styleId="509">
    <w:name w:val="Heading 1 Char"/>
    <w:basedOn w:val="679"/>
    <w:link w:val="677"/>
    <w:uiPriority w:val="9"/>
    <w:rPr>
      <w:rFonts w:ascii="Arial" w:hAnsi="Arial" w:cs="Arial" w:eastAsia="Arial"/>
      <w:sz w:val="40"/>
      <w:szCs w:val="40"/>
    </w:rPr>
  </w:style>
  <w:style w:type="paragraph" w:styleId="510">
    <w:name w:val="Heading 2"/>
    <w:basedOn w:val="676"/>
    <w:next w:val="676"/>
    <w:link w:val="51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511">
    <w:name w:val="Heading 2 Char"/>
    <w:basedOn w:val="679"/>
    <w:link w:val="510"/>
    <w:uiPriority w:val="9"/>
    <w:rPr>
      <w:rFonts w:ascii="Arial" w:hAnsi="Arial" w:cs="Arial" w:eastAsia="Arial"/>
      <w:sz w:val="34"/>
    </w:rPr>
  </w:style>
  <w:style w:type="paragraph" w:styleId="512">
    <w:name w:val="Heading 3"/>
    <w:basedOn w:val="676"/>
    <w:next w:val="676"/>
    <w:link w:val="51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513">
    <w:name w:val="Heading 3 Char"/>
    <w:basedOn w:val="679"/>
    <w:link w:val="512"/>
    <w:uiPriority w:val="9"/>
    <w:rPr>
      <w:rFonts w:ascii="Arial" w:hAnsi="Arial" w:cs="Arial" w:eastAsia="Arial"/>
      <w:sz w:val="30"/>
      <w:szCs w:val="30"/>
    </w:rPr>
  </w:style>
  <w:style w:type="character" w:styleId="514">
    <w:name w:val="Heading 4 Char"/>
    <w:basedOn w:val="679"/>
    <w:link w:val="678"/>
    <w:uiPriority w:val="9"/>
    <w:rPr>
      <w:rFonts w:ascii="Arial" w:hAnsi="Arial" w:cs="Arial" w:eastAsia="Arial"/>
      <w:b/>
      <w:bCs/>
      <w:sz w:val="26"/>
      <w:szCs w:val="26"/>
    </w:rPr>
  </w:style>
  <w:style w:type="paragraph" w:styleId="515">
    <w:name w:val="Heading 5"/>
    <w:basedOn w:val="676"/>
    <w:next w:val="676"/>
    <w:link w:val="5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16">
    <w:name w:val="Heading 5 Char"/>
    <w:basedOn w:val="679"/>
    <w:link w:val="515"/>
    <w:uiPriority w:val="9"/>
    <w:rPr>
      <w:rFonts w:ascii="Arial" w:hAnsi="Arial" w:cs="Arial" w:eastAsia="Arial"/>
      <w:b/>
      <w:bCs/>
      <w:sz w:val="24"/>
      <w:szCs w:val="24"/>
    </w:rPr>
  </w:style>
  <w:style w:type="paragraph" w:styleId="517">
    <w:name w:val="Heading 6"/>
    <w:basedOn w:val="676"/>
    <w:next w:val="676"/>
    <w:link w:val="5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18">
    <w:name w:val="Heading 6 Char"/>
    <w:basedOn w:val="679"/>
    <w:link w:val="517"/>
    <w:uiPriority w:val="9"/>
    <w:rPr>
      <w:rFonts w:ascii="Arial" w:hAnsi="Arial" w:cs="Arial" w:eastAsia="Arial"/>
      <w:b/>
      <w:bCs/>
      <w:sz w:val="22"/>
      <w:szCs w:val="22"/>
    </w:rPr>
  </w:style>
  <w:style w:type="paragraph" w:styleId="519">
    <w:name w:val="Heading 7"/>
    <w:basedOn w:val="676"/>
    <w:next w:val="676"/>
    <w:link w:val="5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20">
    <w:name w:val="Heading 7 Char"/>
    <w:basedOn w:val="679"/>
    <w:link w:val="5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21">
    <w:name w:val="Heading 8"/>
    <w:basedOn w:val="676"/>
    <w:next w:val="676"/>
    <w:link w:val="5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22">
    <w:name w:val="Heading 8 Char"/>
    <w:basedOn w:val="679"/>
    <w:link w:val="521"/>
    <w:uiPriority w:val="9"/>
    <w:rPr>
      <w:rFonts w:ascii="Arial" w:hAnsi="Arial" w:cs="Arial" w:eastAsia="Arial"/>
      <w:i/>
      <w:iCs/>
      <w:sz w:val="22"/>
      <w:szCs w:val="22"/>
    </w:rPr>
  </w:style>
  <w:style w:type="paragraph" w:styleId="523">
    <w:name w:val="Heading 9"/>
    <w:basedOn w:val="676"/>
    <w:next w:val="676"/>
    <w:link w:val="5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24">
    <w:name w:val="Heading 9 Char"/>
    <w:basedOn w:val="679"/>
    <w:link w:val="523"/>
    <w:uiPriority w:val="9"/>
    <w:rPr>
      <w:rFonts w:ascii="Arial" w:hAnsi="Arial" w:cs="Arial" w:eastAsia="Arial"/>
      <w:i/>
      <w:iCs/>
      <w:sz w:val="21"/>
      <w:szCs w:val="21"/>
    </w:rPr>
  </w:style>
  <w:style w:type="paragraph" w:styleId="525">
    <w:name w:val="No Spacing"/>
    <w:qFormat/>
    <w:uiPriority w:val="1"/>
    <w:pPr>
      <w:spacing w:lineRule="auto" w:line="240" w:after="0" w:before="0"/>
    </w:pPr>
  </w:style>
  <w:style w:type="paragraph" w:styleId="526">
    <w:name w:val="Title"/>
    <w:basedOn w:val="676"/>
    <w:next w:val="676"/>
    <w:link w:val="527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27">
    <w:name w:val="Title Char"/>
    <w:basedOn w:val="679"/>
    <w:link w:val="526"/>
    <w:uiPriority w:val="10"/>
    <w:rPr>
      <w:sz w:val="48"/>
      <w:szCs w:val="48"/>
    </w:rPr>
  </w:style>
  <w:style w:type="paragraph" w:styleId="528">
    <w:name w:val="Subtitle"/>
    <w:basedOn w:val="676"/>
    <w:next w:val="676"/>
    <w:link w:val="529"/>
    <w:qFormat/>
    <w:uiPriority w:val="11"/>
    <w:rPr>
      <w:sz w:val="24"/>
      <w:szCs w:val="24"/>
    </w:rPr>
    <w:pPr>
      <w:spacing w:after="200" w:before="200"/>
    </w:pPr>
  </w:style>
  <w:style w:type="character" w:styleId="529">
    <w:name w:val="Subtitle Char"/>
    <w:basedOn w:val="679"/>
    <w:link w:val="528"/>
    <w:uiPriority w:val="11"/>
    <w:rPr>
      <w:sz w:val="24"/>
      <w:szCs w:val="24"/>
    </w:rPr>
  </w:style>
  <w:style w:type="paragraph" w:styleId="530">
    <w:name w:val="Quote"/>
    <w:basedOn w:val="676"/>
    <w:next w:val="676"/>
    <w:link w:val="531"/>
    <w:qFormat/>
    <w:uiPriority w:val="29"/>
    <w:rPr>
      <w:i/>
    </w:rPr>
    <w:pPr>
      <w:ind w:left="720" w:right="720"/>
    </w:pPr>
  </w:style>
  <w:style w:type="character" w:styleId="531">
    <w:name w:val="Quote Char"/>
    <w:link w:val="530"/>
    <w:uiPriority w:val="29"/>
    <w:rPr>
      <w:i/>
    </w:rPr>
  </w:style>
  <w:style w:type="paragraph" w:styleId="532">
    <w:name w:val="Intense Quote"/>
    <w:basedOn w:val="676"/>
    <w:next w:val="676"/>
    <w:link w:val="533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33">
    <w:name w:val="Intense Quote Char"/>
    <w:link w:val="532"/>
    <w:uiPriority w:val="30"/>
    <w:rPr>
      <w:i/>
    </w:rPr>
  </w:style>
  <w:style w:type="character" w:styleId="534">
    <w:name w:val="Header Char"/>
    <w:basedOn w:val="679"/>
    <w:link w:val="686"/>
    <w:uiPriority w:val="99"/>
  </w:style>
  <w:style w:type="character" w:styleId="535">
    <w:name w:val="Footer Char"/>
    <w:basedOn w:val="679"/>
    <w:link w:val="688"/>
    <w:uiPriority w:val="99"/>
  </w:style>
  <w:style w:type="paragraph" w:styleId="536">
    <w:name w:val="Caption"/>
    <w:basedOn w:val="676"/>
    <w:next w:val="67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37">
    <w:name w:val="Caption Char"/>
    <w:basedOn w:val="536"/>
    <w:link w:val="688"/>
    <w:uiPriority w:val="99"/>
  </w:style>
  <w:style w:type="table" w:styleId="538">
    <w:name w:val="Table Grid Light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39">
    <w:name w:val="Plain Table 1"/>
    <w:basedOn w:val="68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0">
    <w:name w:val="Plain Table 2"/>
    <w:basedOn w:val="68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41">
    <w:name w:val="Plain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42">
    <w:name w:val="Plain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3">
    <w:name w:val="Plain Table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44">
    <w:name w:val="Grid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5">
    <w:name w:val="Grid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6">
    <w:name w:val="Grid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7">
    <w:name w:val="Grid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8">
    <w:name w:val="Grid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9">
    <w:name w:val="Grid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0">
    <w:name w:val="Grid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1">
    <w:name w:val="Grid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54">
    <w:name w:val="Grid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55">
    <w:name w:val="Grid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56">
    <w:name w:val="Grid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57">
    <w:name w:val="Grid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58">
    <w:name w:val="Grid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9">
    <w:name w:val="Grid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0">
    <w:name w:val="Grid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1">
    <w:name w:val="Grid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2">
    <w:name w:val="Grid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3">
    <w:name w:val="Grid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4">
    <w:name w:val="Grid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66">
    <w:name w:val="Grid Table 4 - Accent 1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67">
    <w:name w:val="Grid Table 4 - Accent 2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68">
    <w:name w:val="Grid Table 4 - Accent 3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69">
    <w:name w:val="Grid Table 4 - Accent 4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70">
    <w:name w:val="Grid Table 4 - Accent 5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71">
    <w:name w:val="Grid Table 4 - Accent 6"/>
    <w:basedOn w:val="68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72">
    <w:name w:val="Grid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573">
    <w:name w:val="Grid Table 5 Dark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574">
    <w:name w:val="Grid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575">
    <w:name w:val="Grid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576">
    <w:name w:val="Grid Table 5 Dark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577">
    <w:name w:val="Grid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578">
    <w:name w:val="Grid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579">
    <w:name w:val="Grid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80">
    <w:name w:val="Grid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81">
    <w:name w:val="Grid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82">
    <w:name w:val="Grid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83">
    <w:name w:val="Grid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84">
    <w:name w:val="Grid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5">
    <w:name w:val="Grid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86">
    <w:name w:val="Grid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Grid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Grid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89">
    <w:name w:val="Grid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90">
    <w:name w:val="Grid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91">
    <w:name w:val="Grid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92">
    <w:name w:val="Grid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93">
    <w:name w:val="List Table 1 Light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94">
    <w:name w:val="List Table 1 Light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95">
    <w:name w:val="List Table 1 Light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96">
    <w:name w:val="List Table 1 Light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97">
    <w:name w:val="List Table 1 Light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98">
    <w:name w:val="List Table 1 Light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99">
    <w:name w:val="List Table 1 Light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00">
    <w:name w:val="List Table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601">
    <w:name w:val="List Table 2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602">
    <w:name w:val="List Table 2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603">
    <w:name w:val="List Table 2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604">
    <w:name w:val="List Table 2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605">
    <w:name w:val="List Table 2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606">
    <w:name w:val="List Table 2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607">
    <w:name w:val="List Table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3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3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0">
    <w:name w:val="List Table 3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1">
    <w:name w:val="List Table 3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2">
    <w:name w:val="List Table 3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3">
    <w:name w:val="List Table 3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4">
    <w:name w:val="List Table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5">
    <w:name w:val="List Table 4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6">
    <w:name w:val="List Table 4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7">
    <w:name w:val="List Table 4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8">
    <w:name w:val="List Table 4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9">
    <w:name w:val="List Table 4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0">
    <w:name w:val="List Table 4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1">
    <w:name w:val="List Table 5 Dark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2">
    <w:name w:val="List Table 5 Dark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3">
    <w:name w:val="List Table 5 Dark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4">
    <w:name w:val="List Table 5 Dark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5">
    <w:name w:val="List Table 5 Dark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6">
    <w:name w:val="List Table 5 Dark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7">
    <w:name w:val="List Table 5 Dark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28">
    <w:name w:val="List Table 6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29">
    <w:name w:val="List Table 6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30">
    <w:name w:val="List Table 6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31">
    <w:name w:val="List Table 6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32">
    <w:name w:val="List Table 6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33">
    <w:name w:val="List Table 6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34">
    <w:name w:val="List Table 6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35">
    <w:name w:val="List Table 7 Colorful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36">
    <w:name w:val="List Table 7 Colorful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37">
    <w:name w:val="List Table 7 Colorful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38">
    <w:name w:val="List Table 7 Colorful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39">
    <w:name w:val="List Table 7 Colorful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40">
    <w:name w:val="List Table 7 Colorful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41">
    <w:name w:val="List Table 7 Colorful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42">
    <w:name w:val="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43">
    <w:name w:val="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44">
    <w:name w:val="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45">
    <w:name w:val="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46">
    <w:name w:val="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47">
    <w:name w:val="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48">
    <w:name w:val="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49">
    <w:name w:val="Bordered &amp; Lined - Accent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650">
    <w:name w:val="Bordered &amp; Lined - Accent 1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651">
    <w:name w:val="Bordered &amp; Lined - Accent 2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652">
    <w:name w:val="Bordered &amp; Lined - Accent 3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653">
    <w:name w:val="Bordered &amp; Lined - Accent 4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654">
    <w:name w:val="Bordered &amp; Lined - Accent 5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655">
    <w:name w:val="Bordered &amp; Lined - Accent 6"/>
    <w:basedOn w:val="68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656">
    <w:name w:val="Bordered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57">
    <w:name w:val="Bordered - Accent 1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58">
    <w:name w:val="Bordered - Accent 2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59">
    <w:name w:val="Bordered - Accent 3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60">
    <w:name w:val="Bordered - Accent 4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61">
    <w:name w:val="Bordered - Accent 5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62">
    <w:name w:val="Bordered - Accent 6"/>
    <w:basedOn w:val="68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63">
    <w:name w:val="footnote text"/>
    <w:basedOn w:val="676"/>
    <w:link w:val="664"/>
    <w:uiPriority w:val="99"/>
    <w:semiHidden/>
    <w:unhideWhenUsed/>
    <w:rPr>
      <w:sz w:val="18"/>
    </w:rPr>
    <w:pPr>
      <w:spacing w:lineRule="auto" w:line="240" w:after="40"/>
    </w:pPr>
  </w:style>
  <w:style w:type="character" w:styleId="664">
    <w:name w:val="Footnote Text Char"/>
    <w:link w:val="663"/>
    <w:uiPriority w:val="99"/>
    <w:rPr>
      <w:sz w:val="18"/>
    </w:rPr>
  </w:style>
  <w:style w:type="character" w:styleId="665">
    <w:name w:val="footnote reference"/>
    <w:basedOn w:val="679"/>
    <w:uiPriority w:val="99"/>
    <w:unhideWhenUsed/>
    <w:rPr>
      <w:vertAlign w:val="superscript"/>
    </w:rPr>
  </w:style>
  <w:style w:type="paragraph" w:styleId="666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667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668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669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670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671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672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673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674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675">
    <w:name w:val="TOC Heading"/>
    <w:uiPriority w:val="39"/>
    <w:unhideWhenUsed/>
  </w:style>
  <w:style w:type="paragraph" w:styleId="676" w:default="1">
    <w:name w:val="Normal"/>
    <w:qFormat/>
    <w:rPr>
      <w:rFonts w:ascii="Times New Roman" w:hAnsi="Times New Roman" w:eastAsia="Times New Roman"/>
      <w:b/>
      <w:bCs/>
      <w:sz w:val="28"/>
      <w:szCs w:val="28"/>
    </w:rPr>
  </w:style>
  <w:style w:type="paragraph" w:styleId="677">
    <w:name w:val="Heading 1"/>
    <w:basedOn w:val="676"/>
    <w:next w:val="676"/>
    <w:link w:val="682"/>
    <w:qFormat/>
    <w:rPr>
      <w:rFonts w:ascii="Arial" w:hAnsi="Arial"/>
      <w:bCs w:val="false"/>
      <w:sz w:val="24"/>
      <w:szCs w:val="20"/>
    </w:rPr>
    <w:pPr>
      <w:jc w:val="center"/>
      <w:keepNext/>
      <w:outlineLvl w:val="0"/>
    </w:pPr>
  </w:style>
  <w:style w:type="paragraph" w:styleId="678">
    <w:name w:val="Heading 4"/>
    <w:basedOn w:val="676"/>
    <w:next w:val="676"/>
    <w:link w:val="690"/>
    <w:qFormat/>
    <w:uiPriority w:val="9"/>
    <w:semiHidden/>
    <w:unhideWhenUsed/>
    <w:rPr>
      <w:rFonts w:ascii="Cambria" w:hAnsi="Cambria" w:cs="Cambria" w:eastAsia="Cambria"/>
      <w:b w:val="false"/>
      <w:bCs w:val="false"/>
      <w:i/>
      <w:iCs/>
      <w:color w:val="4F81BD" w:themeColor="accent1"/>
    </w:rPr>
    <w:pPr>
      <w:keepLines/>
      <w:keepNext/>
      <w:spacing w:before="200"/>
      <w:outlineLvl w:val="3"/>
    </w:pPr>
  </w:style>
  <w:style w:type="character" w:styleId="679" w:default="1">
    <w:name w:val="Default Paragraph Font"/>
    <w:uiPriority w:val="1"/>
    <w:semiHidden/>
    <w:unhideWhenUsed/>
  </w:style>
  <w:style w:type="table" w:styleId="68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1" w:default="1">
    <w:name w:val="No List"/>
    <w:uiPriority w:val="99"/>
    <w:semiHidden/>
    <w:unhideWhenUsed/>
  </w:style>
  <w:style w:type="character" w:styleId="682" w:customStyle="1">
    <w:name w:val="Заголовок 1 Знак"/>
    <w:basedOn w:val="679"/>
    <w:link w:val="677"/>
    <w:rPr>
      <w:rFonts w:ascii="Arial" w:hAnsi="Arial" w:cs="Times New Roman" w:eastAsia="Times New Roman"/>
      <w:b/>
      <w:sz w:val="24"/>
      <w:szCs w:val="20"/>
      <w:lang w:eastAsia="ru-RU"/>
    </w:rPr>
  </w:style>
  <w:style w:type="paragraph" w:styleId="683" w:customStyle="1">
    <w:name w:val="ConsPlusTitle"/>
    <w:rPr>
      <w:rFonts w:ascii="Times New Roman" w:hAnsi="Times New Roman" w:eastAsia="Times New Roman"/>
      <w:b/>
      <w:bCs/>
      <w:sz w:val="28"/>
      <w:szCs w:val="28"/>
    </w:rPr>
    <w:pPr>
      <w:widowControl w:val="off"/>
    </w:pPr>
  </w:style>
  <w:style w:type="paragraph" w:styleId="684" w:customStyle="1">
    <w:name w:val="Знак"/>
    <w:basedOn w:val="676"/>
    <w:rPr>
      <w:rFonts w:ascii="Tahoma" w:hAnsi="Tahoma"/>
      <w:b w:val="false"/>
      <w:bCs w:val="false"/>
      <w:sz w:val="20"/>
      <w:szCs w:val="20"/>
      <w:lang w:val="en-US" w:eastAsia="en-US"/>
    </w:rPr>
    <w:pPr>
      <w:spacing w:after="100" w:afterAutospacing="1" w:before="100" w:beforeAutospacing="1"/>
    </w:pPr>
  </w:style>
  <w:style w:type="character" w:styleId="685">
    <w:name w:val="Emphasis"/>
    <w:qFormat/>
    <w:rPr>
      <w:i/>
      <w:iCs/>
    </w:rPr>
  </w:style>
  <w:style w:type="paragraph" w:styleId="686">
    <w:name w:val="Header"/>
    <w:basedOn w:val="676"/>
    <w:link w:val="6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7" w:customStyle="1">
    <w:name w:val="Верхний колонтитул Знак"/>
    <w:basedOn w:val="679"/>
    <w:link w:val="686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paragraph" w:styleId="688">
    <w:name w:val="Footer"/>
    <w:basedOn w:val="676"/>
    <w:link w:val="6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89" w:customStyle="1">
    <w:name w:val="Нижний колонтитул Знак"/>
    <w:basedOn w:val="679"/>
    <w:link w:val="688"/>
    <w:uiPriority w:val="99"/>
    <w:rPr>
      <w:rFonts w:ascii="Times New Roman" w:hAnsi="Times New Roman" w:cs="Times New Roman" w:eastAsia="Times New Roman"/>
      <w:b/>
      <w:bCs/>
      <w:sz w:val="28"/>
      <w:szCs w:val="28"/>
      <w:lang w:eastAsia="ru-RU"/>
    </w:rPr>
  </w:style>
  <w:style w:type="character" w:styleId="690" w:customStyle="1">
    <w:name w:val="Заголовок 4 Знак"/>
    <w:basedOn w:val="679"/>
    <w:link w:val="678"/>
    <w:uiPriority w:val="9"/>
    <w:semiHidden/>
    <w:rPr>
      <w:rFonts w:ascii="Cambria" w:hAnsi="Cambria" w:cs="Cambria" w:eastAsia="Cambria"/>
      <w:i/>
      <w:iCs/>
      <w:color w:val="4F81BD" w:themeColor="accent1"/>
      <w:sz w:val="28"/>
      <w:szCs w:val="28"/>
    </w:rPr>
  </w:style>
  <w:style w:type="character" w:styleId="691">
    <w:name w:val="Hyperlink"/>
    <w:basedOn w:val="679"/>
    <w:uiPriority w:val="99"/>
    <w:unhideWhenUsed/>
    <w:rPr>
      <w:color w:val="0000FF" w:themeColor="hyperlink"/>
      <w:u w:val="single"/>
    </w:rPr>
  </w:style>
  <w:style w:type="paragraph" w:styleId="692">
    <w:name w:val="Balloon Text"/>
    <w:basedOn w:val="676"/>
    <w:link w:val="693"/>
    <w:uiPriority w:val="99"/>
    <w:semiHidden/>
    <w:unhideWhenUsed/>
    <w:rPr>
      <w:rFonts w:ascii="Tahoma" w:hAnsi="Tahoma" w:cs="Tahoma"/>
      <w:sz w:val="16"/>
      <w:szCs w:val="16"/>
    </w:rPr>
  </w:style>
  <w:style w:type="character" w:styleId="693" w:customStyle="1">
    <w:name w:val="Текст выноски Знак"/>
    <w:basedOn w:val="679"/>
    <w:link w:val="692"/>
    <w:uiPriority w:val="99"/>
    <w:semiHidden/>
    <w:rPr>
      <w:rFonts w:ascii="Tahoma" w:hAnsi="Tahoma" w:cs="Tahoma" w:eastAsia="Times New Roman"/>
      <w:b/>
      <w:bCs/>
      <w:sz w:val="16"/>
      <w:szCs w:val="16"/>
    </w:rPr>
  </w:style>
  <w:style w:type="paragraph" w:styleId="694">
    <w:name w:val="List Paragraph"/>
    <w:basedOn w:val="676"/>
    <w:qFormat/>
    <w:uiPriority w:val="34"/>
    <w:pPr>
      <w:contextualSpacing w:val="true"/>
      <w:ind w:left="720"/>
    </w:pPr>
  </w:style>
  <w:style w:type="table" w:styleId="695">
    <w:name w:val="Table Grid"/>
    <w:basedOn w:val="680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Сетка таблицы1"/>
    <w:basedOn w:val="680"/>
    <w:next w:val="695"/>
    <w:uiPriority w:val="59"/>
    <w:rPr>
      <w:rFonts w:ascii="Calibri" w:hAnsi="Calibri" w:cs="Calibri" w:eastAsia="Calibri"/>
      <w:sz w:val="22"/>
      <w:szCs w:val="22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Сетка таблицы2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Сетка таблицы3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Сетка таблицы4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Сетка таблицы5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Сетка таблицы6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702">
    <w:name w:val="List Bullet"/>
    <w:basedOn w:val="676"/>
    <w:uiPriority w:val="99"/>
    <w:unhideWhenUsed/>
    <w:pPr>
      <w:numPr>
        <w:numId w:val="31"/>
      </w:numPr>
      <w:contextualSpacing w:val="true"/>
    </w:pPr>
  </w:style>
  <w:style w:type="table" w:styleId="703" w:customStyle="1">
    <w:name w:val="Сетка таблицы7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Сетка таблицы8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 w:customStyle="1">
    <w:name w:val="Сетка таблицы9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 w:customStyle="1">
    <w:name w:val="Сетка таблицы10"/>
    <w:basedOn w:val="680"/>
    <w:next w:val="695"/>
    <w:uiPriority w:val="59"/>
    <w:rPr>
      <w:sz w:val="22"/>
      <w:szCs w:val="22"/>
      <w:lang w:eastAsia="en-US"/>
    </w:r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Приложение № 1</dc:title>
  <dc:subject/>
  <dc:creator>emikhaylyuk</dc:creator>
  <cp:keywords/>
  <cp:revision>149</cp:revision>
  <dcterms:created xsi:type="dcterms:W3CDTF">2012-09-07T07:17:00Z</dcterms:created>
  <dcterms:modified xsi:type="dcterms:W3CDTF">2022-01-24T06:45:50Z</dcterms:modified>
</cp:coreProperties>
</file>