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департамента государственного регулирования цен и тарифов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Костромской области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И.Ю. Солдатова ________________</w:t>
      </w:r>
    </w:p>
    <w:p w:rsidR="006E2298" w:rsidRDefault="006E2298" w:rsidP="006E2298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«28» мая 2019 года</w:t>
      </w:r>
    </w:p>
    <w:p w:rsidR="001F6105" w:rsidRDefault="001F6105" w:rsidP="001F61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6105" w:rsidRDefault="005D0DAF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5D0DAF" w:rsidRPr="005D0DAF" w:rsidRDefault="005D0DAF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(«ДОРОЖНАЯ КАРТА»)</w:t>
      </w:r>
    </w:p>
    <w:p w:rsidR="001F6105" w:rsidRDefault="005D0DAF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снижению рисков </w:t>
      </w:r>
      <w:r w:rsidR="001F6105">
        <w:rPr>
          <w:rFonts w:ascii="Times New Roman" w:hAnsi="Times New Roman" w:cs="Times New Roman"/>
          <w:sz w:val="26"/>
          <w:szCs w:val="26"/>
        </w:rPr>
        <w:t>нарушения департаментом государственного регулирования цен и тарифов Костромской области антимонопольного законодательства Российской Федерации</w:t>
      </w:r>
    </w:p>
    <w:p w:rsidR="006401E4" w:rsidRDefault="006401E4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86" w:type="dxa"/>
        <w:tblLayout w:type="fixed"/>
        <w:tblLook w:val="04A0"/>
      </w:tblPr>
      <w:tblGrid>
        <w:gridCol w:w="567"/>
        <w:gridCol w:w="2660"/>
        <w:gridCol w:w="2551"/>
        <w:gridCol w:w="4772"/>
        <w:gridCol w:w="2835"/>
        <w:gridCol w:w="1701"/>
      </w:tblGrid>
      <w:tr w:rsidR="00957861" w:rsidTr="00B274CA">
        <w:tc>
          <w:tcPr>
            <w:tcW w:w="567" w:type="dxa"/>
            <w:vAlign w:val="center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60" w:type="dxa"/>
            <w:vAlign w:val="center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Риск</w:t>
            </w:r>
          </w:p>
        </w:tc>
        <w:tc>
          <w:tcPr>
            <w:tcW w:w="2551" w:type="dxa"/>
            <w:vAlign w:val="center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Меры по снижению и устранению риска</w:t>
            </w:r>
          </w:p>
        </w:tc>
        <w:tc>
          <w:tcPr>
            <w:tcW w:w="4772" w:type="dxa"/>
            <w:vAlign w:val="center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2835" w:type="dxa"/>
            <w:vAlign w:val="center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Координаторы/ответственные исполнители</w:t>
            </w:r>
          </w:p>
        </w:tc>
        <w:tc>
          <w:tcPr>
            <w:tcW w:w="1701" w:type="dxa"/>
          </w:tcPr>
          <w:p w:rsidR="00957861" w:rsidRDefault="00957861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</w:tr>
      <w:tr w:rsidR="00957861" w:rsidTr="00B274CA">
        <w:tc>
          <w:tcPr>
            <w:tcW w:w="567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72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7861" w:rsidTr="00B274CA">
        <w:tc>
          <w:tcPr>
            <w:tcW w:w="567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0" w:type="dxa"/>
          </w:tcPr>
          <w:p w:rsidR="00B274CA" w:rsidRDefault="00957861" w:rsidP="00B27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861">
              <w:rPr>
                <w:rFonts w:ascii="Times New Roman" w:hAnsi="Times New Roman" w:cs="Times New Roman"/>
                <w:sz w:val="26"/>
                <w:szCs w:val="26"/>
              </w:rPr>
              <w:t>Принятие нормативных правовых актов департамента, регламентирующих деятельность юридических лиц, индивидуальных предпринимателей в установленной сфере деятельности департамента, реализация которых влечет нарушения антимонопольного законодательства</w:t>
            </w:r>
          </w:p>
          <w:p w:rsidR="00B274CA" w:rsidRPr="00957861" w:rsidRDefault="00B274CA" w:rsidP="00B27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57861" w:rsidRPr="00220CEF" w:rsidRDefault="00957861" w:rsidP="006D56C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Выявление и исключение из проектов НПА положений, реализация которых влечет нарушения антимонопольного законодательства</w:t>
            </w:r>
          </w:p>
        </w:tc>
        <w:tc>
          <w:tcPr>
            <w:tcW w:w="4772" w:type="dxa"/>
          </w:tcPr>
          <w:p w:rsidR="00957861" w:rsidRDefault="00957861" w:rsidP="0095786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Повышение самоконтроля со стороны сотрудников департамента за соблюдением требований, предъявляемых к разработке проектов НПА;</w:t>
            </w:r>
          </w:p>
          <w:p w:rsidR="00957861" w:rsidRDefault="00957861" w:rsidP="0095786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правоприменительной практики;</w:t>
            </w:r>
          </w:p>
          <w:p w:rsidR="00957861" w:rsidRDefault="00957861" w:rsidP="0095786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правовой и антикоррупционной экспертизы проектов НПА;</w:t>
            </w:r>
          </w:p>
          <w:p w:rsidR="00957861" w:rsidRDefault="00957861" w:rsidP="0095786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независимой антикоррупционной экспертизы проектов НПА;</w:t>
            </w:r>
          </w:p>
          <w:p w:rsidR="00957861" w:rsidRPr="00957861" w:rsidRDefault="00957861" w:rsidP="0095786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861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независимой</w:t>
            </w:r>
            <w:r w:rsidRPr="00957861">
              <w:rPr>
                <w:rFonts w:ascii="Times New Roman" w:hAnsi="Times New Roman" w:cs="Times New Roman"/>
                <w:sz w:val="26"/>
                <w:szCs w:val="26"/>
              </w:rPr>
              <w:t xml:space="preserve"> оценки возможного влияния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  <w:r w:rsidRPr="00957861">
              <w:rPr>
                <w:rFonts w:ascii="Times New Roman" w:hAnsi="Times New Roman" w:cs="Times New Roman"/>
                <w:sz w:val="26"/>
                <w:szCs w:val="26"/>
              </w:rPr>
              <w:t xml:space="preserve"> на конкуренцию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957861" w:rsidRPr="005D0DAF" w:rsidRDefault="00126345" w:rsidP="00126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департамента з</w:t>
            </w:r>
            <w:r w:rsidR="00957861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5786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депа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ртамента, н</w:t>
            </w:r>
            <w:r w:rsidR="00957861">
              <w:rPr>
                <w:rFonts w:ascii="Times New Roman" w:hAnsi="Times New Roman" w:cs="Times New Roman"/>
                <w:sz w:val="26"/>
                <w:szCs w:val="26"/>
              </w:rPr>
              <w:t>ачальники отделов департамента</w:t>
            </w:r>
          </w:p>
        </w:tc>
        <w:tc>
          <w:tcPr>
            <w:tcW w:w="1701" w:type="dxa"/>
          </w:tcPr>
          <w:p w:rsidR="00957861" w:rsidRPr="005D0DAF" w:rsidRDefault="00957861" w:rsidP="00957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</w:tr>
      <w:tr w:rsidR="00957861" w:rsidTr="00B274CA">
        <w:tc>
          <w:tcPr>
            <w:tcW w:w="567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60" w:type="dxa"/>
          </w:tcPr>
          <w:p w:rsidR="00957861" w:rsidRDefault="00FB395D" w:rsidP="00FB395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заявителю доступа к информации в приоритетном порядке, принятие решений, влекущих нарушение антимонопольного законодательства</w:t>
            </w:r>
          </w:p>
        </w:tc>
        <w:tc>
          <w:tcPr>
            <w:tcW w:w="2551" w:type="dxa"/>
          </w:tcPr>
          <w:p w:rsidR="00FB395D" w:rsidRPr="006D56C7" w:rsidRDefault="00FB395D" w:rsidP="006D5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инструкции по работе с обращениями граждан</w:t>
            </w:r>
          </w:p>
        </w:tc>
        <w:tc>
          <w:tcPr>
            <w:tcW w:w="4772" w:type="dxa"/>
          </w:tcPr>
          <w:p w:rsidR="00957861" w:rsidRDefault="00897DC1" w:rsidP="00B274CA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DC1">
              <w:rPr>
                <w:rFonts w:ascii="Times New Roman" w:hAnsi="Times New Roman" w:cs="Times New Roman"/>
                <w:sz w:val="26"/>
                <w:szCs w:val="26"/>
              </w:rPr>
              <w:t>Участие в семинарах по вопросам работы с обращениями граждан;</w:t>
            </w:r>
          </w:p>
          <w:p w:rsidR="00897DC1" w:rsidRDefault="00897DC1" w:rsidP="00B274CA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 законодательства, регулирующего порядок рассмотрения обращений граждан</w:t>
            </w:r>
          </w:p>
          <w:p w:rsidR="00897DC1" w:rsidRPr="00897DC1" w:rsidRDefault="00897DC1" w:rsidP="00B274CA">
            <w:pPr>
              <w:pStyle w:val="a4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вновь прибывших сотрудников с инструкцией по работе с обращениями граждан</w:t>
            </w:r>
          </w:p>
        </w:tc>
        <w:tc>
          <w:tcPr>
            <w:tcW w:w="2835" w:type="dxa"/>
          </w:tcPr>
          <w:p w:rsidR="00957861" w:rsidRPr="009B3AB2" w:rsidRDefault="00897DC1" w:rsidP="009B3AB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директора департамента</w:t>
            </w:r>
            <w:r w:rsidR="00B274C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заместитель директора департамента, начальники отделов департамента</w:t>
            </w:r>
          </w:p>
        </w:tc>
        <w:tc>
          <w:tcPr>
            <w:tcW w:w="1701" w:type="dxa"/>
          </w:tcPr>
          <w:p w:rsidR="00957861" w:rsidRPr="009B3AB2" w:rsidRDefault="00897DC1" w:rsidP="00897D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957861" w:rsidTr="00B274CA">
        <w:tc>
          <w:tcPr>
            <w:tcW w:w="567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60" w:type="dxa"/>
          </w:tcPr>
          <w:p w:rsidR="00957861" w:rsidRDefault="00B274CA" w:rsidP="00B27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 в результате необоснованного ограничения допуска к торгам участников закупки</w:t>
            </w:r>
          </w:p>
        </w:tc>
        <w:tc>
          <w:tcPr>
            <w:tcW w:w="2551" w:type="dxa"/>
          </w:tcPr>
          <w:p w:rsidR="00957861" w:rsidRPr="006D56C7" w:rsidRDefault="00B274CA" w:rsidP="00B274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законодательства при осуществлении закупочной деятельности</w:t>
            </w:r>
          </w:p>
        </w:tc>
        <w:tc>
          <w:tcPr>
            <w:tcW w:w="4772" w:type="dxa"/>
          </w:tcPr>
          <w:p w:rsidR="00957861" w:rsidRDefault="00B274CA" w:rsidP="00AC1278">
            <w:pPr>
              <w:pStyle w:val="a4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необходимых знаний и навыков специалистов, участвующих в закупочной деятельности департамента;</w:t>
            </w:r>
          </w:p>
          <w:p w:rsidR="00B274CA" w:rsidRPr="00B274CA" w:rsidRDefault="00B274CA" w:rsidP="00AC1278">
            <w:pPr>
              <w:pStyle w:val="a4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правовой экспертизы документов, необходимых для осуществления закупки</w:t>
            </w:r>
          </w:p>
        </w:tc>
        <w:tc>
          <w:tcPr>
            <w:tcW w:w="2835" w:type="dxa"/>
          </w:tcPr>
          <w:p w:rsidR="00957861" w:rsidRPr="004A1D15" w:rsidRDefault="00B274CA" w:rsidP="004A1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департамента, юридический отдел департамента</w:t>
            </w:r>
          </w:p>
        </w:tc>
        <w:tc>
          <w:tcPr>
            <w:tcW w:w="1701" w:type="dxa"/>
          </w:tcPr>
          <w:p w:rsidR="00957861" w:rsidRPr="004A1D15" w:rsidRDefault="00B274CA" w:rsidP="00B27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</w:tr>
      <w:tr w:rsidR="00957861" w:rsidTr="00B274CA">
        <w:tc>
          <w:tcPr>
            <w:tcW w:w="567" w:type="dxa"/>
          </w:tcPr>
          <w:p w:rsidR="00957861" w:rsidRDefault="0095786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60" w:type="dxa"/>
          </w:tcPr>
          <w:p w:rsidR="00957861" w:rsidRPr="00CE11CD" w:rsidRDefault="00B274CA" w:rsidP="00B27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Нарушение прав хозяйствующих субъектов вследствие несоблюдения сроков предоставления услуги, необоснованного отказа в предоставлении услуги, урегулирования спора с нарушением норм действующего законодательства</w:t>
            </w:r>
            <w:proofErr w:type="gramEnd"/>
          </w:p>
        </w:tc>
        <w:tc>
          <w:tcPr>
            <w:tcW w:w="2551" w:type="dxa"/>
          </w:tcPr>
          <w:p w:rsidR="00AC1278" w:rsidRDefault="00AC1278" w:rsidP="00AC1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регламентов предоставления услуг в соответствии с действующим законодательством.</w:t>
            </w:r>
          </w:p>
          <w:p w:rsidR="00957861" w:rsidRPr="00060EA1" w:rsidRDefault="00AC1278" w:rsidP="00AC1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сотрудников, участвующих в процессе предоставления государственных услуг.</w:t>
            </w:r>
          </w:p>
        </w:tc>
        <w:tc>
          <w:tcPr>
            <w:tcW w:w="4772" w:type="dxa"/>
          </w:tcPr>
          <w:p w:rsidR="00957861" w:rsidRDefault="00AC1278" w:rsidP="00AC1278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Приведение административного регламента в соответствие с действующим законодательством</w:t>
            </w:r>
            <w:r w:rsidR="00A52A9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2A9E" w:rsidRPr="00AC1278" w:rsidRDefault="00A52A9E" w:rsidP="00AC1278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обучающих семинарах по предоставлению государственных услуг</w:t>
            </w:r>
          </w:p>
        </w:tc>
        <w:tc>
          <w:tcPr>
            <w:tcW w:w="2835" w:type="dxa"/>
          </w:tcPr>
          <w:p w:rsidR="00957861" w:rsidRPr="00507019" w:rsidRDefault="00957861" w:rsidP="00D17F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19">
              <w:rPr>
                <w:rFonts w:ascii="Times New Roman" w:hAnsi="Times New Roman" w:cs="Times New Roman"/>
                <w:sz w:val="26"/>
                <w:szCs w:val="26"/>
              </w:rPr>
              <w:t xml:space="preserve">Знание должностными лицами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507019">
              <w:rPr>
                <w:rFonts w:ascii="Times New Roman" w:hAnsi="Times New Roman" w:cs="Times New Roman"/>
                <w:sz w:val="26"/>
                <w:szCs w:val="26"/>
              </w:rPr>
              <w:t xml:space="preserve">, уполномоченными на подготовку документации для осуществления закупок и осуществление закупок, отдельных вопросов организации и осуществления закупок товаров, работ, услуг для обеспечения государственных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  <w:tc>
          <w:tcPr>
            <w:tcW w:w="1701" w:type="dxa"/>
          </w:tcPr>
          <w:p w:rsidR="00957861" w:rsidRPr="00507019" w:rsidRDefault="00A52A9E" w:rsidP="00A5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</w:tr>
    </w:tbl>
    <w:p w:rsidR="006401E4" w:rsidRPr="001F6105" w:rsidRDefault="006401E4" w:rsidP="0087712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401E4" w:rsidRPr="001F6105" w:rsidSect="006E229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99F"/>
    <w:multiLevelType w:val="hybridMultilevel"/>
    <w:tmpl w:val="FE7EE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88F"/>
    <w:multiLevelType w:val="hybridMultilevel"/>
    <w:tmpl w:val="75548BC2"/>
    <w:lvl w:ilvl="0" w:tplc="D1C06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D3A97"/>
    <w:multiLevelType w:val="hybridMultilevel"/>
    <w:tmpl w:val="A834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6FB8"/>
    <w:multiLevelType w:val="hybridMultilevel"/>
    <w:tmpl w:val="C36E0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B4AAF"/>
    <w:multiLevelType w:val="hybridMultilevel"/>
    <w:tmpl w:val="74986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6105"/>
    <w:rsid w:val="00060EA1"/>
    <w:rsid w:val="000878A3"/>
    <w:rsid w:val="000B502D"/>
    <w:rsid w:val="000F0E98"/>
    <w:rsid w:val="000F1C72"/>
    <w:rsid w:val="00114FC5"/>
    <w:rsid w:val="00121CF1"/>
    <w:rsid w:val="00126345"/>
    <w:rsid w:val="001F6105"/>
    <w:rsid w:val="00220CEF"/>
    <w:rsid w:val="002409DB"/>
    <w:rsid w:val="002C1EBD"/>
    <w:rsid w:val="00352108"/>
    <w:rsid w:val="003B6CF8"/>
    <w:rsid w:val="00405EA8"/>
    <w:rsid w:val="00443A02"/>
    <w:rsid w:val="004A1D15"/>
    <w:rsid w:val="004E3D18"/>
    <w:rsid w:val="00507019"/>
    <w:rsid w:val="00511340"/>
    <w:rsid w:val="00527C95"/>
    <w:rsid w:val="00546EF5"/>
    <w:rsid w:val="00580067"/>
    <w:rsid w:val="005C11FF"/>
    <w:rsid w:val="005D0DAF"/>
    <w:rsid w:val="006401E4"/>
    <w:rsid w:val="006519A9"/>
    <w:rsid w:val="00671585"/>
    <w:rsid w:val="00683928"/>
    <w:rsid w:val="006D56C7"/>
    <w:rsid w:val="006E2298"/>
    <w:rsid w:val="006F2D46"/>
    <w:rsid w:val="007269DA"/>
    <w:rsid w:val="007458F0"/>
    <w:rsid w:val="00755E00"/>
    <w:rsid w:val="007A2055"/>
    <w:rsid w:val="007B69DE"/>
    <w:rsid w:val="007F35A0"/>
    <w:rsid w:val="007F488D"/>
    <w:rsid w:val="00877122"/>
    <w:rsid w:val="00897DC1"/>
    <w:rsid w:val="008A6B17"/>
    <w:rsid w:val="008C5082"/>
    <w:rsid w:val="008C537E"/>
    <w:rsid w:val="009052A6"/>
    <w:rsid w:val="00934D2D"/>
    <w:rsid w:val="00957861"/>
    <w:rsid w:val="00996DE0"/>
    <w:rsid w:val="009B3AB2"/>
    <w:rsid w:val="00A52A9E"/>
    <w:rsid w:val="00AC1278"/>
    <w:rsid w:val="00B12CEC"/>
    <w:rsid w:val="00B274CA"/>
    <w:rsid w:val="00B827B4"/>
    <w:rsid w:val="00BD7285"/>
    <w:rsid w:val="00CA56F0"/>
    <w:rsid w:val="00CB11CA"/>
    <w:rsid w:val="00CE11CD"/>
    <w:rsid w:val="00D17FA6"/>
    <w:rsid w:val="00D63C9C"/>
    <w:rsid w:val="00DC22CB"/>
    <w:rsid w:val="00E84889"/>
    <w:rsid w:val="00EB0063"/>
    <w:rsid w:val="00F41D40"/>
    <w:rsid w:val="00FB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CF1"/>
    <w:pPr>
      <w:ind w:left="720"/>
      <w:contextualSpacing/>
    </w:pPr>
  </w:style>
  <w:style w:type="paragraph" w:customStyle="1" w:styleId="Default">
    <w:name w:val="Default"/>
    <w:rsid w:val="0022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ГРЦиТ КО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А.В.</dc:creator>
  <cp:keywords/>
  <dc:description/>
  <cp:lastModifiedBy>Шадрин А.В.</cp:lastModifiedBy>
  <cp:revision>53</cp:revision>
  <cp:lastPrinted>2019-05-20T08:02:00Z</cp:lastPrinted>
  <dcterms:created xsi:type="dcterms:W3CDTF">2019-05-15T07:09:00Z</dcterms:created>
  <dcterms:modified xsi:type="dcterms:W3CDTF">2019-07-29T06:39:00Z</dcterms:modified>
</cp:coreProperties>
</file>