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53" w:rsidRDefault="00ED5153" w:rsidP="00ED5153">
      <w:pPr>
        <w:jc w:val="center"/>
        <w:rPr>
          <w:rFonts w:ascii="Calibri" w:hAnsi="Calibri"/>
          <w:i/>
        </w:rPr>
      </w:pPr>
    </w:p>
    <w:tbl>
      <w:tblPr>
        <w:tblpPr w:leftFromText="180" w:rightFromText="180" w:vertAnchor="text" w:horzAnchor="margin" w:tblpY="285"/>
        <w:tblW w:w="10173" w:type="dxa"/>
        <w:tblLook w:val="0000"/>
      </w:tblPr>
      <w:tblGrid>
        <w:gridCol w:w="5040"/>
        <w:gridCol w:w="5133"/>
      </w:tblGrid>
      <w:tr w:rsidR="007671C8" w:rsidRPr="00587C80" w:rsidTr="005F3D18">
        <w:trPr>
          <w:trHeight w:val="3546"/>
        </w:trPr>
        <w:tc>
          <w:tcPr>
            <w:tcW w:w="5040" w:type="dxa"/>
          </w:tcPr>
          <w:p w:rsidR="007671C8" w:rsidRPr="0075439C" w:rsidRDefault="00FD68AB" w:rsidP="0024596F">
            <w:pPr>
              <w:jc w:val="center"/>
              <w:rPr>
                <w:b/>
                <w:sz w:val="18"/>
                <w:szCs w:val="18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7" o:title=""/>
                </v:shape>
                <o:OLEObject Type="Embed" ProgID="CorelDraw.Graphic.16" ShapeID="_x0000_i1025" DrawAspect="Content" ObjectID="_1645864727" r:id="rId8"/>
              </w:object>
            </w:r>
          </w:p>
          <w:p w:rsidR="007671C8" w:rsidRPr="0075439C" w:rsidRDefault="007671C8" w:rsidP="0024596F">
            <w:pPr>
              <w:jc w:val="center"/>
              <w:rPr>
                <w:b/>
                <w:sz w:val="18"/>
                <w:szCs w:val="18"/>
              </w:rPr>
            </w:pPr>
          </w:p>
          <w:p w:rsidR="007671C8" w:rsidRPr="00246677" w:rsidRDefault="00FD68AB" w:rsidP="002459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</w:t>
            </w:r>
            <w:r w:rsidR="007671C8" w:rsidRPr="00246677">
              <w:rPr>
                <w:b/>
                <w:sz w:val="22"/>
                <w:szCs w:val="22"/>
              </w:rPr>
              <w:t xml:space="preserve"> ЦЕНТР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671C8" w:rsidRPr="00246677">
              <w:rPr>
                <w:b/>
                <w:sz w:val="22"/>
                <w:szCs w:val="22"/>
              </w:rPr>
              <w:t>«ЭНЕРГОРЕШЕНИЕ»</w:t>
            </w:r>
          </w:p>
          <w:p w:rsidR="007671C8" w:rsidRPr="00FD68AB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Тел</w:t>
            </w:r>
            <w:r w:rsidR="00DA098A">
              <w:rPr>
                <w:sz w:val="20"/>
                <w:szCs w:val="20"/>
              </w:rPr>
              <w:t xml:space="preserve">.: </w:t>
            </w:r>
            <w:r w:rsidR="00930A8E">
              <w:rPr>
                <w:sz w:val="20"/>
                <w:szCs w:val="20"/>
              </w:rPr>
              <w:t>8 (92</w:t>
            </w:r>
            <w:r w:rsidR="00DA098A">
              <w:rPr>
                <w:sz w:val="20"/>
                <w:szCs w:val="20"/>
              </w:rPr>
              <w:t xml:space="preserve">5) </w:t>
            </w:r>
            <w:r w:rsidRPr="00FD68AB">
              <w:rPr>
                <w:sz w:val="20"/>
                <w:szCs w:val="20"/>
              </w:rPr>
              <w:t>589-06-84, 589-06-82</w:t>
            </w:r>
          </w:p>
          <w:p w:rsidR="007671C8" w:rsidRPr="00A96ACB" w:rsidRDefault="007671C8" w:rsidP="0024596F">
            <w:pPr>
              <w:jc w:val="center"/>
              <w:rPr>
                <w:sz w:val="20"/>
                <w:szCs w:val="20"/>
                <w:lang w:val="de-DE"/>
              </w:rPr>
            </w:pPr>
            <w:r w:rsidRPr="00A96ACB">
              <w:rPr>
                <w:sz w:val="20"/>
                <w:szCs w:val="20"/>
                <w:lang w:val="de-DE"/>
              </w:rPr>
              <w:t xml:space="preserve">e-mail: </w:t>
            </w:r>
            <w:r w:rsidRPr="00A96ACB">
              <w:rPr>
                <w:sz w:val="20"/>
                <w:szCs w:val="20"/>
                <w:lang w:val="en-US"/>
              </w:rPr>
              <w:t>energo</w:t>
            </w:r>
            <w:r w:rsidRPr="005F3D18">
              <w:rPr>
                <w:sz w:val="20"/>
                <w:szCs w:val="20"/>
              </w:rPr>
              <w:t>-</w:t>
            </w:r>
            <w:r w:rsidRPr="00A96ACB">
              <w:rPr>
                <w:sz w:val="20"/>
                <w:szCs w:val="20"/>
                <w:lang w:val="en-US"/>
              </w:rPr>
              <w:t>r</w:t>
            </w:r>
            <w:r w:rsidRPr="005F3D18">
              <w:rPr>
                <w:sz w:val="20"/>
                <w:szCs w:val="20"/>
              </w:rPr>
              <w:t>@</w:t>
            </w:r>
            <w:r w:rsidRPr="00A96ACB">
              <w:rPr>
                <w:sz w:val="20"/>
                <w:szCs w:val="20"/>
                <w:lang w:val="en-US"/>
              </w:rPr>
              <w:t>inbox</w:t>
            </w:r>
            <w:r w:rsidRPr="005F3D18">
              <w:rPr>
                <w:sz w:val="20"/>
                <w:szCs w:val="20"/>
              </w:rPr>
              <w:t>.</w:t>
            </w:r>
            <w:r w:rsidRPr="00A96ACB">
              <w:rPr>
                <w:sz w:val="20"/>
                <w:szCs w:val="20"/>
                <w:lang w:val="en-US"/>
              </w:rPr>
              <w:t>ru</w:t>
            </w:r>
          </w:p>
          <w:p w:rsidR="007671C8" w:rsidRPr="00B51413" w:rsidRDefault="007671C8" w:rsidP="0024596F">
            <w:pPr>
              <w:jc w:val="center"/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>сайт</w:t>
            </w:r>
            <w:r w:rsidRPr="00A96ACB">
              <w:rPr>
                <w:sz w:val="20"/>
                <w:szCs w:val="20"/>
                <w:lang w:val="de-DE"/>
              </w:rPr>
              <w:t xml:space="preserve">: </w:t>
            </w:r>
            <w:r w:rsidRPr="00A96ACB">
              <w:rPr>
                <w:sz w:val="20"/>
                <w:szCs w:val="20"/>
                <w:lang w:val="en-US"/>
              </w:rPr>
              <w:t>www</w:t>
            </w:r>
            <w:r w:rsidRPr="00A96ACB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energoreshenie</w:t>
            </w:r>
            <w:r w:rsidR="00DC3E22" w:rsidRPr="00B51413">
              <w:rPr>
                <w:sz w:val="20"/>
                <w:szCs w:val="20"/>
              </w:rPr>
              <w:t>.</w:t>
            </w:r>
            <w:r w:rsidR="00DC3E22">
              <w:rPr>
                <w:sz w:val="20"/>
                <w:szCs w:val="20"/>
                <w:lang w:val="en-US"/>
              </w:rPr>
              <w:t>ru</w:t>
            </w:r>
          </w:p>
          <w:p w:rsidR="007671C8" w:rsidRPr="00A96ACB" w:rsidRDefault="007671C8" w:rsidP="0024596F">
            <w:pPr>
              <w:spacing w:before="160"/>
              <w:rPr>
                <w:sz w:val="20"/>
                <w:szCs w:val="20"/>
                <w:u w:val="single"/>
              </w:rPr>
            </w:pPr>
            <w:r w:rsidRPr="00246677">
              <w:rPr>
                <w:sz w:val="22"/>
                <w:szCs w:val="22"/>
                <w:lang w:val="de-DE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Исх.  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="00393ED2">
              <w:rPr>
                <w:sz w:val="20"/>
                <w:szCs w:val="20"/>
                <w:u w:val="single"/>
              </w:rPr>
              <w:t>16</w:t>
            </w:r>
            <w:r w:rsidR="006C29C3">
              <w:rPr>
                <w:sz w:val="20"/>
                <w:szCs w:val="20"/>
                <w:u w:val="single"/>
              </w:rPr>
              <w:t>.</w:t>
            </w:r>
            <w:r w:rsidR="00393ED2">
              <w:rPr>
                <w:sz w:val="20"/>
                <w:szCs w:val="20"/>
                <w:u w:val="single"/>
              </w:rPr>
              <w:t>0</w:t>
            </w:r>
            <w:r w:rsidR="00940BD2">
              <w:rPr>
                <w:sz w:val="20"/>
                <w:szCs w:val="20"/>
                <w:u w:val="single"/>
              </w:rPr>
              <w:t>3</w:t>
            </w:r>
            <w:bookmarkStart w:id="0" w:name="_GoBack"/>
            <w:bookmarkEnd w:id="0"/>
            <w:r w:rsidR="00930A8E">
              <w:rPr>
                <w:sz w:val="20"/>
                <w:szCs w:val="20"/>
                <w:u w:val="single"/>
              </w:rPr>
              <w:t>.2020</w:t>
            </w:r>
            <w:r>
              <w:rPr>
                <w:sz w:val="20"/>
                <w:szCs w:val="20"/>
                <w:u w:val="single"/>
              </w:rPr>
              <w:t xml:space="preserve"> г. </w:t>
            </w:r>
            <w:r w:rsidRPr="00A96ACB">
              <w:rPr>
                <w:sz w:val="20"/>
                <w:szCs w:val="20"/>
                <w:u w:val="single"/>
              </w:rPr>
              <w:t xml:space="preserve">     №          </w:t>
            </w:r>
            <w:r w:rsidR="00393ED2">
              <w:rPr>
                <w:sz w:val="20"/>
                <w:szCs w:val="20"/>
                <w:u w:val="single"/>
              </w:rPr>
              <w:t xml:space="preserve">44 </w:t>
            </w:r>
            <w:r w:rsidRPr="007671C8">
              <w:rPr>
                <w:sz w:val="20"/>
                <w:szCs w:val="20"/>
                <w:u w:val="single"/>
              </w:rPr>
              <w:t xml:space="preserve">    </w:t>
            </w:r>
            <w:r w:rsidRPr="00A96ACB">
              <w:rPr>
                <w:sz w:val="20"/>
                <w:szCs w:val="20"/>
                <w:u w:val="single"/>
              </w:rPr>
              <w:t xml:space="preserve">  </w:t>
            </w:r>
            <w:r w:rsidR="00FD68AB">
              <w:rPr>
                <w:sz w:val="20"/>
                <w:szCs w:val="20"/>
                <w:u w:val="single"/>
              </w:rPr>
              <w:t xml:space="preserve"> </w:t>
            </w:r>
            <w:r w:rsidRPr="00A96ACB">
              <w:rPr>
                <w:sz w:val="20"/>
                <w:szCs w:val="20"/>
                <w:u w:val="single"/>
              </w:rPr>
              <w:t xml:space="preserve">             .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</w:rPr>
            </w:pPr>
            <w:r w:rsidRPr="00A96ACB">
              <w:rPr>
                <w:sz w:val="20"/>
                <w:szCs w:val="20"/>
              </w:rPr>
              <w:t xml:space="preserve">           </w:t>
            </w:r>
          </w:p>
          <w:p w:rsidR="007671C8" w:rsidRPr="00A96ACB" w:rsidRDefault="007671C8" w:rsidP="0024596F">
            <w:pPr>
              <w:rPr>
                <w:sz w:val="20"/>
                <w:szCs w:val="20"/>
                <w:u w:val="single"/>
              </w:rPr>
            </w:pPr>
            <w:r w:rsidRPr="00A96ACB">
              <w:rPr>
                <w:sz w:val="20"/>
                <w:szCs w:val="20"/>
              </w:rPr>
              <w:t xml:space="preserve">      </w:t>
            </w:r>
            <w:r w:rsidRPr="00A96ACB">
              <w:rPr>
                <w:sz w:val="20"/>
                <w:szCs w:val="20"/>
                <w:u w:val="single"/>
              </w:rPr>
              <w:t xml:space="preserve">На  №                             </w:t>
            </w:r>
            <w:r w:rsidR="005F3D18">
              <w:rPr>
                <w:sz w:val="20"/>
                <w:szCs w:val="20"/>
                <w:u w:val="single"/>
              </w:rPr>
              <w:t xml:space="preserve">  </w:t>
            </w:r>
            <w:r w:rsidRPr="00A96ACB">
              <w:rPr>
                <w:sz w:val="20"/>
                <w:szCs w:val="20"/>
                <w:u w:val="single"/>
              </w:rPr>
              <w:t>от                                   .</w:t>
            </w:r>
            <w:r w:rsidRPr="00A96ACB">
              <w:rPr>
                <w:sz w:val="20"/>
                <w:szCs w:val="20"/>
              </w:rPr>
              <w:t xml:space="preserve">  </w:t>
            </w:r>
          </w:p>
          <w:p w:rsidR="007671C8" w:rsidRPr="00246677" w:rsidRDefault="007671C8" w:rsidP="0024596F">
            <w:pPr>
              <w:rPr>
                <w:sz w:val="22"/>
                <w:szCs w:val="22"/>
                <w:u w:val="single"/>
              </w:rPr>
            </w:pPr>
          </w:p>
          <w:p w:rsidR="00B51413" w:rsidRDefault="007671C8" w:rsidP="0024596F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3D0A09">
              <w:rPr>
                <w:w w:val="84"/>
                <w:sz w:val="20"/>
                <w:szCs w:val="20"/>
              </w:rPr>
              <w:t>(</w:t>
            </w:r>
            <w:r w:rsidRPr="003D0A09">
              <w:rPr>
                <w:rFonts w:cs="Arial"/>
                <w:sz w:val="20"/>
                <w:szCs w:val="20"/>
              </w:rPr>
              <w:t xml:space="preserve">Об изменении </w:t>
            </w:r>
            <w:r w:rsidR="00B51413">
              <w:rPr>
                <w:rFonts w:cs="Arial"/>
                <w:sz w:val="20"/>
                <w:szCs w:val="20"/>
              </w:rPr>
              <w:t xml:space="preserve">тарифного </w:t>
            </w:r>
          </w:p>
          <w:p w:rsidR="005F3D18" w:rsidRDefault="00B51413" w:rsidP="005F3D18">
            <w:pPr>
              <w:pStyle w:val="1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 </w:t>
            </w:r>
            <w:r w:rsidR="007671C8" w:rsidRPr="003D0A09">
              <w:rPr>
                <w:rFonts w:cs="Arial"/>
                <w:sz w:val="20"/>
                <w:szCs w:val="20"/>
              </w:rPr>
              <w:t xml:space="preserve">антимонопольного регулирования </w:t>
            </w:r>
          </w:p>
          <w:p w:rsidR="007671C8" w:rsidRPr="003D0A09" w:rsidRDefault="007671C8" w:rsidP="00436E45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3D0A09">
              <w:rPr>
                <w:rFonts w:cs="Arial"/>
                <w:sz w:val="20"/>
                <w:szCs w:val="20"/>
              </w:rPr>
              <w:t xml:space="preserve">на рынке электрической </w:t>
            </w:r>
            <w:r w:rsidR="005F3D18">
              <w:rPr>
                <w:rFonts w:cs="Arial"/>
                <w:sz w:val="20"/>
                <w:szCs w:val="20"/>
              </w:rPr>
              <w:t xml:space="preserve">энергии </w:t>
            </w:r>
            <w:r w:rsidR="00B814B8">
              <w:rPr>
                <w:rFonts w:cs="Arial"/>
                <w:sz w:val="20"/>
                <w:szCs w:val="20"/>
              </w:rPr>
              <w:t>в 20</w:t>
            </w:r>
            <w:r w:rsidR="00436E45">
              <w:rPr>
                <w:rFonts w:cs="Arial"/>
                <w:sz w:val="20"/>
                <w:szCs w:val="20"/>
              </w:rPr>
              <w:t>20</w:t>
            </w:r>
            <w:r w:rsidR="00B814B8">
              <w:rPr>
                <w:rFonts w:cs="Arial"/>
                <w:sz w:val="20"/>
                <w:szCs w:val="20"/>
              </w:rPr>
              <w:t>-20</w:t>
            </w:r>
            <w:r w:rsidR="00810764">
              <w:rPr>
                <w:rFonts w:cs="Arial"/>
                <w:sz w:val="20"/>
                <w:szCs w:val="20"/>
              </w:rPr>
              <w:t>2</w:t>
            </w:r>
            <w:r w:rsidR="00436E45">
              <w:rPr>
                <w:rFonts w:cs="Arial"/>
                <w:sz w:val="20"/>
                <w:szCs w:val="20"/>
              </w:rPr>
              <w:t>2</w:t>
            </w:r>
            <w:r w:rsidR="00B814B8">
              <w:rPr>
                <w:rFonts w:cs="Arial"/>
                <w:sz w:val="20"/>
                <w:szCs w:val="20"/>
              </w:rPr>
              <w:t xml:space="preserve"> гг.</w:t>
            </w:r>
            <w:r w:rsidRPr="003D0A09">
              <w:rPr>
                <w:w w:val="84"/>
                <w:sz w:val="20"/>
                <w:szCs w:val="20"/>
              </w:rPr>
              <w:t>)</w:t>
            </w:r>
          </w:p>
        </w:tc>
        <w:tc>
          <w:tcPr>
            <w:tcW w:w="5133" w:type="dxa"/>
            <w:shd w:val="clear" w:color="auto" w:fill="auto"/>
          </w:tcPr>
          <w:p w:rsidR="007671C8" w:rsidRPr="00587C80" w:rsidRDefault="007671C8" w:rsidP="0024596F">
            <w:pPr>
              <w:rPr>
                <w:i/>
              </w:rPr>
            </w:pPr>
          </w:p>
          <w:p w:rsidR="00436E45" w:rsidRDefault="00B51413" w:rsidP="00436E45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органов исполнительной власти субъектов Российской Федерации в области государственного </w:t>
            </w:r>
          </w:p>
          <w:p w:rsidR="00B51413" w:rsidRPr="00436E45" w:rsidRDefault="00B51413" w:rsidP="00436E45">
            <w:pPr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>регулирования</w:t>
            </w:r>
            <w:r w:rsidR="00436E45" w:rsidRPr="00436E45">
              <w:rPr>
                <w:i/>
                <w:sz w:val="26"/>
                <w:szCs w:val="26"/>
              </w:rPr>
              <w:t xml:space="preserve"> </w:t>
            </w:r>
            <w:r w:rsidR="00436E45">
              <w:rPr>
                <w:i/>
                <w:sz w:val="26"/>
                <w:szCs w:val="26"/>
              </w:rPr>
              <w:t>тарифов</w:t>
            </w: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</w:p>
          <w:p w:rsidR="00B51413" w:rsidRDefault="00B51413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 w:rsidRPr="00AD5C83">
              <w:rPr>
                <w:i/>
                <w:sz w:val="26"/>
                <w:szCs w:val="26"/>
              </w:rPr>
              <w:t xml:space="preserve">Руководителям </w:t>
            </w:r>
            <w:r w:rsidR="00FD68AB">
              <w:rPr>
                <w:i/>
                <w:sz w:val="26"/>
                <w:szCs w:val="26"/>
              </w:rPr>
              <w:t>энергетических компаний</w:t>
            </w:r>
          </w:p>
          <w:p w:rsidR="00FD68AB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Промышленных предприятий</w:t>
            </w:r>
          </w:p>
          <w:p w:rsidR="00FD68AB" w:rsidRPr="00AD5C83" w:rsidRDefault="00FD68AB" w:rsidP="00B51413">
            <w:pPr>
              <w:spacing w:before="120" w:after="12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Потребителям электрической</w:t>
            </w:r>
            <w:r w:rsidR="00502BB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энергии</w:t>
            </w:r>
          </w:p>
          <w:p w:rsidR="007671C8" w:rsidRPr="00587C80" w:rsidRDefault="007671C8" w:rsidP="00B51413">
            <w:pPr>
              <w:spacing w:before="120" w:after="120"/>
              <w:jc w:val="right"/>
              <w:rPr>
                <w:i/>
                <w:sz w:val="22"/>
                <w:szCs w:val="22"/>
              </w:rPr>
            </w:pPr>
          </w:p>
        </w:tc>
      </w:tr>
    </w:tbl>
    <w:p w:rsidR="007671C8" w:rsidRDefault="007671C8" w:rsidP="007671C8"/>
    <w:p w:rsidR="007671C8" w:rsidRDefault="007671C8" w:rsidP="007671C8">
      <w:pPr>
        <w:ind w:left="357"/>
      </w:pPr>
    </w:p>
    <w:p w:rsidR="007671C8" w:rsidRDefault="007671C8" w:rsidP="007671C8">
      <w:pPr>
        <w:ind w:left="357"/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  <w:r w:rsidRPr="00EA2445">
        <w:rPr>
          <w:sz w:val="20"/>
          <w:szCs w:val="20"/>
        </w:rPr>
        <w:t xml:space="preserve"> </w:t>
      </w: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1543BA" w:rsidRDefault="007671C8" w:rsidP="007671C8">
      <w:pPr>
        <w:spacing w:line="360" w:lineRule="auto"/>
        <w:ind w:left="357"/>
        <w:rPr>
          <w:sz w:val="20"/>
          <w:szCs w:val="20"/>
        </w:rPr>
      </w:pPr>
    </w:p>
    <w:p w:rsidR="007671C8" w:rsidRPr="00E509C4" w:rsidRDefault="007671C8" w:rsidP="00E509C4">
      <w:pPr>
        <w:spacing w:before="240"/>
        <w:ind w:left="142" w:right="130" w:firstLine="567"/>
        <w:jc w:val="both"/>
        <w:rPr>
          <w:rFonts w:ascii="Calibri" w:hAnsi="Calibri"/>
          <w:i/>
          <w:sz w:val="21"/>
          <w:szCs w:val="21"/>
        </w:rPr>
      </w:pPr>
      <w:r w:rsidRPr="00E509C4">
        <w:rPr>
          <w:rFonts w:ascii="Calibri" w:hAnsi="Calibri"/>
          <w:i/>
          <w:sz w:val="21"/>
          <w:szCs w:val="21"/>
        </w:rPr>
        <w:t>Уважаемые коллеги!</w:t>
      </w:r>
    </w:p>
    <w:p w:rsidR="006159AE" w:rsidRPr="00E509C4" w:rsidRDefault="00436E45" w:rsidP="004002C5">
      <w:pPr>
        <w:spacing w:before="120"/>
        <w:ind w:left="142" w:right="130" w:firstLine="567"/>
        <w:jc w:val="both"/>
        <w:rPr>
          <w:rFonts w:ascii="Calibri" w:hAnsi="Calibri"/>
          <w:bCs/>
          <w:sz w:val="21"/>
          <w:szCs w:val="21"/>
        </w:rPr>
      </w:pPr>
      <w:r w:rsidRPr="00E509C4">
        <w:rPr>
          <w:rFonts w:ascii="Calibri" w:hAnsi="Calibri"/>
          <w:sz w:val="21"/>
          <w:szCs w:val="21"/>
        </w:rPr>
        <w:t>В связи с реформированием и введением новых подзаконных актов в части тарифного регулирования на рынке электрической энергии</w:t>
      </w:r>
      <w:r w:rsidR="002645FE" w:rsidRPr="00E509C4">
        <w:rPr>
          <w:rFonts w:ascii="Calibri" w:hAnsi="Calibri"/>
          <w:sz w:val="21"/>
          <w:szCs w:val="21"/>
        </w:rPr>
        <w:t xml:space="preserve"> в 2020-2022 гг.</w:t>
      </w:r>
      <w:r w:rsidRPr="00E509C4">
        <w:rPr>
          <w:rFonts w:ascii="Calibri" w:hAnsi="Calibri"/>
          <w:sz w:val="21"/>
          <w:szCs w:val="21"/>
        </w:rPr>
        <w:t>, п</w:t>
      </w:r>
      <w:r w:rsidRPr="00E509C4">
        <w:rPr>
          <w:rFonts w:ascii="Calibri" w:hAnsi="Calibri"/>
          <w:bCs/>
          <w:sz w:val="21"/>
          <w:szCs w:val="21"/>
        </w:rPr>
        <w:t>росим рассмотреть возможность и запланировать участие Вас и Ваших коллег в наших мероприятиях в рамках Курса повышения квалификации по учебной программе «Тарифное регулирование, ценообразование и технологическое присоединение в электроэнергетике».</w:t>
      </w:r>
    </w:p>
    <w:p w:rsidR="002645FE" w:rsidRPr="00E509C4" w:rsidRDefault="00E509C4" w:rsidP="00E509C4">
      <w:pPr>
        <w:spacing w:before="120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4</w:t>
      </w:r>
      <w:r w:rsidR="002645FE" w:rsidRPr="00E509C4">
        <w:rPr>
          <w:rFonts w:ascii="Calibri" w:hAnsi="Calibri" w:cs="Arial"/>
          <w:b/>
          <w:sz w:val="28"/>
          <w:szCs w:val="28"/>
          <w:u w:val="single"/>
        </w:rPr>
        <w:t>-</w:t>
      </w:r>
      <w:r>
        <w:rPr>
          <w:rFonts w:ascii="Calibri" w:hAnsi="Calibri" w:cs="Arial"/>
          <w:b/>
          <w:sz w:val="28"/>
          <w:szCs w:val="28"/>
          <w:u w:val="single"/>
        </w:rPr>
        <w:t>6</w:t>
      </w:r>
      <w:r w:rsidR="002645FE" w:rsidRPr="00E509C4">
        <w:rPr>
          <w:rFonts w:ascii="Calibri" w:hAnsi="Calibri" w:cs="Arial"/>
          <w:b/>
          <w:sz w:val="28"/>
          <w:szCs w:val="28"/>
          <w:u w:val="single"/>
        </w:rPr>
        <w:t xml:space="preserve"> июня 2020 г., г. Москва, Бизнес-центр Гостиницы «Измайлово» корпус «Вега»</w:t>
      </w:r>
    </w:p>
    <w:p w:rsidR="002645FE" w:rsidRPr="00E509C4" w:rsidRDefault="002645FE" w:rsidP="002645FE">
      <w:pPr>
        <w:rPr>
          <w:rFonts w:ascii="Calibri" w:hAnsi="Calibri" w:cs="Arial"/>
          <w:sz w:val="21"/>
          <w:szCs w:val="21"/>
        </w:rPr>
      </w:pPr>
      <w:r w:rsidRPr="00E509C4">
        <w:rPr>
          <w:rFonts w:ascii="Calibri" w:hAnsi="Calibri" w:cs="Arial"/>
          <w:sz w:val="21"/>
          <w:szCs w:val="21"/>
        </w:rPr>
        <w:t>37-я Всероссийская серия из 3-х практических семинаров «</w:t>
      </w:r>
      <w:r w:rsidRPr="00E509C4">
        <w:rPr>
          <w:rFonts w:ascii="Calibri" w:hAnsi="Calibri"/>
          <w:sz w:val="21"/>
          <w:szCs w:val="21"/>
        </w:rPr>
        <w:t>Новый этап развития рынков электрической энергии. Тарифное регулирование в 2020 году и задачи органов государственного регулирования на 2021-2022 гг. Эффективная работа и взаимодействие участников рынков в рамках нового законодательства</w:t>
      </w:r>
      <w:r w:rsidRPr="00E509C4">
        <w:rPr>
          <w:rFonts w:ascii="Calibri" w:hAnsi="Calibri" w:cs="Arial"/>
          <w:sz w:val="21"/>
          <w:szCs w:val="21"/>
        </w:rPr>
        <w:t>»</w:t>
      </w:r>
    </w:p>
    <w:p w:rsidR="00B06B13" w:rsidRPr="00B06B13" w:rsidRDefault="00E509C4" w:rsidP="00B06B13">
      <w:pPr>
        <w:ind w:left="426"/>
        <w:rPr>
          <w:rFonts w:ascii="Calibri" w:hAnsi="Calibri"/>
          <w:sz w:val="21"/>
          <w:szCs w:val="21"/>
        </w:rPr>
      </w:pPr>
      <w:r>
        <w:rPr>
          <w:rStyle w:val="ac"/>
          <w:rFonts w:ascii="Calibri" w:hAnsi="Calibri" w:cs="Calibri"/>
          <w:sz w:val="21"/>
          <w:szCs w:val="21"/>
        </w:rPr>
        <w:t>4</w:t>
      </w:r>
      <w:r w:rsidR="002645FE" w:rsidRPr="00E509C4">
        <w:rPr>
          <w:rStyle w:val="ac"/>
          <w:rFonts w:ascii="Calibri" w:hAnsi="Calibri" w:cs="Calibri"/>
          <w:sz w:val="21"/>
          <w:szCs w:val="21"/>
        </w:rPr>
        <w:t xml:space="preserve"> июня 2020 г., г. Москва, Всероссийский Семинар № 1</w:t>
      </w:r>
      <w:r w:rsidR="002645FE" w:rsidRPr="00E509C4">
        <w:rPr>
          <w:rFonts w:ascii="Calibri" w:hAnsi="Calibri" w:cs="Calibri"/>
          <w:b/>
          <w:bCs/>
          <w:sz w:val="21"/>
          <w:szCs w:val="21"/>
          <w:u w:val="single"/>
        </w:rPr>
        <w:br/>
      </w:r>
      <w:r w:rsidR="00B06B13" w:rsidRPr="00B06B13">
        <w:rPr>
          <w:rFonts w:ascii="Calibri" w:hAnsi="Calibri" w:cs="Calibri"/>
          <w:sz w:val="21"/>
          <w:szCs w:val="21"/>
        </w:rPr>
        <w:t>"</w:t>
      </w:r>
      <w:r w:rsidR="00B06B13">
        <w:rPr>
          <w:rFonts w:ascii="Calibri" w:hAnsi="Calibri"/>
          <w:sz w:val="21"/>
          <w:szCs w:val="21"/>
        </w:rPr>
        <w:t>Т</w:t>
      </w:r>
      <w:r w:rsidR="00B06B13" w:rsidRPr="00B06B13">
        <w:rPr>
          <w:rFonts w:ascii="Calibri" w:hAnsi="Calibri"/>
          <w:sz w:val="21"/>
          <w:szCs w:val="21"/>
        </w:rPr>
        <w:t>арифное регулирование в 2020-2022 гг.</w:t>
      </w:r>
      <w:r w:rsidR="00B06B13">
        <w:rPr>
          <w:rFonts w:ascii="Calibri" w:hAnsi="Calibri"/>
          <w:sz w:val="21"/>
          <w:szCs w:val="21"/>
        </w:rPr>
        <w:t>: К</w:t>
      </w:r>
      <w:r w:rsidR="00B06B13" w:rsidRPr="00B06B13">
        <w:rPr>
          <w:rFonts w:ascii="Calibri" w:hAnsi="Calibri"/>
          <w:bCs/>
          <w:sz w:val="21"/>
          <w:szCs w:val="21"/>
        </w:rPr>
        <w:t xml:space="preserve">оммерческий учет и интеллектуальные системы учета при тарифном регулировании </w:t>
      </w:r>
      <w:r w:rsidR="00B06B13">
        <w:rPr>
          <w:rFonts w:ascii="Calibri" w:hAnsi="Calibri"/>
          <w:bCs/>
          <w:sz w:val="21"/>
          <w:szCs w:val="21"/>
        </w:rPr>
        <w:t>ГП</w:t>
      </w:r>
      <w:r w:rsidR="00B06B13" w:rsidRPr="00B06B13">
        <w:rPr>
          <w:rFonts w:ascii="Calibri" w:hAnsi="Calibri"/>
          <w:bCs/>
          <w:sz w:val="21"/>
          <w:szCs w:val="21"/>
        </w:rPr>
        <w:t xml:space="preserve"> и сетевых организаций.</w:t>
      </w:r>
      <w:r w:rsidR="00B06B13">
        <w:rPr>
          <w:rFonts w:ascii="Calibri" w:hAnsi="Calibri"/>
          <w:bCs/>
          <w:sz w:val="21"/>
          <w:szCs w:val="21"/>
        </w:rPr>
        <w:t xml:space="preserve"> Э</w:t>
      </w:r>
      <w:r w:rsidR="00B06B13" w:rsidRPr="00B06B13">
        <w:rPr>
          <w:rFonts w:ascii="Calibri" w:hAnsi="Calibri"/>
          <w:sz w:val="21"/>
          <w:szCs w:val="21"/>
        </w:rPr>
        <w:t>талоны в сетях: переход на эталонный принцип регулирования.</w:t>
      </w:r>
    </w:p>
    <w:p w:rsidR="00B06B13" w:rsidRPr="00B06B13" w:rsidRDefault="00B06B13" w:rsidP="00B06B13">
      <w:pPr>
        <w:ind w:left="426"/>
        <w:rPr>
          <w:rFonts w:ascii="Calibri" w:hAnsi="Calibri"/>
          <w:bCs/>
          <w:sz w:val="21"/>
          <w:szCs w:val="21"/>
        </w:rPr>
      </w:pPr>
      <w:r>
        <w:rPr>
          <w:rFonts w:ascii="Calibri" w:hAnsi="Calibri"/>
          <w:sz w:val="21"/>
          <w:szCs w:val="21"/>
        </w:rPr>
        <w:t>Р</w:t>
      </w:r>
      <w:r w:rsidRPr="00B06B13">
        <w:rPr>
          <w:rFonts w:ascii="Calibri" w:hAnsi="Calibri"/>
          <w:sz w:val="21"/>
          <w:szCs w:val="21"/>
        </w:rPr>
        <w:t xml:space="preserve">егуляторные соглашения с сетевыми организациями. </w:t>
      </w:r>
      <w:r>
        <w:rPr>
          <w:rFonts w:ascii="Calibri" w:hAnsi="Calibri"/>
          <w:sz w:val="21"/>
          <w:szCs w:val="21"/>
        </w:rPr>
        <w:t>Р</w:t>
      </w:r>
      <w:r w:rsidRPr="00B06B13">
        <w:rPr>
          <w:rFonts w:asciiTheme="minorHAnsi" w:hAnsiTheme="minorHAnsi"/>
          <w:sz w:val="21"/>
          <w:szCs w:val="21"/>
        </w:rPr>
        <w:t>асчет сбытовых надбавок методом сравнения аналогов</w:t>
      </w:r>
      <w:r w:rsidRPr="00B06B13">
        <w:rPr>
          <w:rFonts w:ascii="Calibri" w:hAnsi="Calibri"/>
          <w:bCs/>
          <w:sz w:val="21"/>
          <w:szCs w:val="21"/>
        </w:rPr>
        <w:t>.</w:t>
      </w:r>
    </w:p>
    <w:p w:rsidR="002645FE" w:rsidRPr="00B06B13" w:rsidRDefault="00B06B13" w:rsidP="00B06B13">
      <w:pPr>
        <w:ind w:left="426"/>
        <w:rPr>
          <w:rFonts w:ascii="Calibri" w:hAnsi="Calibri" w:cs="Calibri"/>
          <w:sz w:val="21"/>
          <w:szCs w:val="21"/>
        </w:rPr>
      </w:pPr>
      <w:r>
        <w:rPr>
          <w:rFonts w:ascii="Calibri" w:hAnsi="Calibri"/>
          <w:bCs/>
          <w:sz w:val="21"/>
          <w:szCs w:val="21"/>
        </w:rPr>
        <w:t>Ф</w:t>
      </w:r>
      <w:r w:rsidRPr="00B06B13">
        <w:rPr>
          <w:rFonts w:ascii="Calibri" w:hAnsi="Calibri"/>
          <w:bCs/>
          <w:sz w:val="21"/>
          <w:szCs w:val="21"/>
        </w:rPr>
        <w:t>ормирование и утверждение инвестиционных программ с учетом изменений в законодательстве</w:t>
      </w:r>
      <w:r w:rsidRPr="00B06B13">
        <w:rPr>
          <w:rFonts w:ascii="Calibri" w:hAnsi="Calibri" w:cs="Calibri"/>
          <w:sz w:val="21"/>
          <w:szCs w:val="21"/>
        </w:rPr>
        <w:t>".</w:t>
      </w:r>
    </w:p>
    <w:p w:rsidR="00E509C4" w:rsidRPr="00E509C4" w:rsidRDefault="00E509C4" w:rsidP="00E509C4">
      <w:pPr>
        <w:spacing w:before="60"/>
        <w:ind w:left="425"/>
        <w:rPr>
          <w:rFonts w:ascii="Calibri" w:hAnsi="Calibri" w:cs="Calibri"/>
          <w:sz w:val="21"/>
          <w:szCs w:val="21"/>
        </w:rPr>
      </w:pPr>
      <w:r>
        <w:rPr>
          <w:rStyle w:val="ac"/>
          <w:rFonts w:ascii="Calibri" w:hAnsi="Calibri" w:cs="Calibri"/>
          <w:sz w:val="21"/>
          <w:szCs w:val="21"/>
        </w:rPr>
        <w:t>5</w:t>
      </w:r>
      <w:r w:rsidRPr="00E509C4">
        <w:rPr>
          <w:rStyle w:val="ac"/>
          <w:rFonts w:ascii="Calibri" w:hAnsi="Calibri" w:cs="Calibri"/>
          <w:sz w:val="21"/>
          <w:szCs w:val="21"/>
        </w:rPr>
        <w:t xml:space="preserve"> июня 2020 г., г. Москва, Всероссийский Семинар № </w:t>
      </w:r>
      <w:r>
        <w:rPr>
          <w:rStyle w:val="ac"/>
          <w:rFonts w:ascii="Calibri" w:hAnsi="Calibri" w:cs="Calibri"/>
          <w:sz w:val="21"/>
          <w:szCs w:val="21"/>
        </w:rPr>
        <w:t>2</w:t>
      </w:r>
      <w:r w:rsidRPr="00E509C4">
        <w:rPr>
          <w:rFonts w:ascii="Calibri" w:hAnsi="Calibri" w:cs="Calibri"/>
          <w:sz w:val="21"/>
          <w:szCs w:val="21"/>
        </w:rPr>
        <w:br/>
        <w:t>"</w:t>
      </w:r>
      <w:r w:rsidRPr="00E509C4">
        <w:rPr>
          <w:rFonts w:asciiTheme="minorHAnsi" w:hAnsiTheme="minorHAnsi"/>
          <w:sz w:val="21"/>
          <w:szCs w:val="21"/>
        </w:rPr>
        <w:t xml:space="preserve">Технологическое присоединение к электрическим сетям: Отмена льготной платы за ТП. Новые изменения в методические указания по определению размера платы за ТП. </w:t>
      </w:r>
      <w:r w:rsidRPr="00E509C4">
        <w:rPr>
          <w:rFonts w:ascii="Calibri" w:hAnsi="Calibri" w:cs="Calibri"/>
          <w:sz w:val="21"/>
          <w:szCs w:val="21"/>
        </w:rPr>
        <w:t xml:space="preserve">Новый порядок начисления неустоек по технологическому присоединению и условия расторжения договора технологического присоединения. </w:t>
      </w:r>
      <w:r w:rsidRPr="00E509C4">
        <w:rPr>
          <w:rFonts w:ascii="Calibri" w:hAnsi="Calibri" w:cs="Calibri"/>
          <w:bCs/>
          <w:color w:val="000000"/>
          <w:sz w:val="21"/>
          <w:szCs w:val="21"/>
        </w:rPr>
        <w:t xml:space="preserve">Деловая игра: сетевая организация – потребитель – регулятор. </w:t>
      </w:r>
      <w:r w:rsidRPr="00E509C4">
        <w:rPr>
          <w:rFonts w:asciiTheme="minorHAnsi" w:hAnsiTheme="minorHAnsi"/>
          <w:sz w:val="21"/>
          <w:szCs w:val="21"/>
        </w:rPr>
        <w:t>Антимонопольное регулирование в сфере электроэнергетики</w:t>
      </w:r>
      <w:r w:rsidRPr="00E509C4">
        <w:rPr>
          <w:rFonts w:ascii="Calibri" w:hAnsi="Calibri" w:cs="Calibri"/>
          <w:sz w:val="21"/>
          <w:szCs w:val="21"/>
        </w:rPr>
        <w:t>".</w:t>
      </w:r>
    </w:p>
    <w:p w:rsidR="002645FE" w:rsidRPr="00E509C4" w:rsidRDefault="00E509C4" w:rsidP="00E509C4">
      <w:pPr>
        <w:spacing w:before="60"/>
        <w:ind w:left="425"/>
        <w:rPr>
          <w:rFonts w:ascii="Calibri" w:hAnsi="Calibri" w:cs="Calibri"/>
          <w:sz w:val="21"/>
          <w:szCs w:val="21"/>
        </w:rPr>
      </w:pPr>
      <w:r>
        <w:rPr>
          <w:rStyle w:val="ac"/>
          <w:rFonts w:ascii="Calibri" w:hAnsi="Calibri" w:cs="Calibri"/>
          <w:sz w:val="21"/>
          <w:szCs w:val="21"/>
        </w:rPr>
        <w:t>6</w:t>
      </w:r>
      <w:r w:rsidR="002645FE" w:rsidRPr="00E509C4">
        <w:rPr>
          <w:rStyle w:val="ac"/>
          <w:rFonts w:ascii="Calibri" w:hAnsi="Calibri" w:cs="Calibri"/>
          <w:sz w:val="21"/>
          <w:szCs w:val="21"/>
        </w:rPr>
        <w:t xml:space="preserve"> июня 2020 г., г. Москва, Всероссийский Семинар № </w:t>
      </w:r>
      <w:r>
        <w:rPr>
          <w:rStyle w:val="ac"/>
          <w:rFonts w:ascii="Calibri" w:hAnsi="Calibri" w:cs="Calibri"/>
          <w:sz w:val="21"/>
          <w:szCs w:val="21"/>
        </w:rPr>
        <w:t>3</w:t>
      </w:r>
      <w:r w:rsidR="002645FE" w:rsidRPr="00E509C4">
        <w:rPr>
          <w:rFonts w:ascii="Calibri" w:hAnsi="Calibri" w:cs="Calibri"/>
          <w:sz w:val="21"/>
          <w:szCs w:val="21"/>
        </w:rPr>
        <w:br/>
        <w:t>"</w:t>
      </w:r>
      <w:r w:rsidRPr="00E509C4">
        <w:rPr>
          <w:rFonts w:ascii="Calibri" w:hAnsi="Calibri" w:cs="Arial"/>
          <w:color w:val="000000"/>
          <w:sz w:val="21"/>
          <w:szCs w:val="21"/>
        </w:rPr>
        <w:t xml:space="preserve">Розничный рынок электрической энергии в 2020-2021 гг.: </w:t>
      </w:r>
      <w:r w:rsidRPr="00E509C4">
        <w:rPr>
          <w:rFonts w:ascii="Calibri" w:hAnsi="Calibri" w:cs="Arial"/>
          <w:sz w:val="21"/>
          <w:szCs w:val="21"/>
        </w:rPr>
        <w:t xml:space="preserve">Резерв мощности. Сокращение неиспользуемых сетевых мощностей. Усиление платежной дисциплины на РРЭ. </w:t>
      </w:r>
      <w:r w:rsidRPr="00E509C4">
        <w:rPr>
          <w:rStyle w:val="ac"/>
          <w:rFonts w:ascii="Calibri" w:eastAsiaTheme="majorEastAsia" w:hAnsi="Calibri"/>
          <w:b w:val="0"/>
          <w:sz w:val="21"/>
          <w:szCs w:val="21"/>
        </w:rPr>
        <w:t xml:space="preserve">Закон о Лицензировании энергосбытовой деятельности. Введение новых подзаконных актов. </w:t>
      </w:r>
      <w:r w:rsidRPr="00E509C4">
        <w:rPr>
          <w:rFonts w:ascii="Calibri" w:hAnsi="Calibri" w:cs="Arial"/>
          <w:color w:val="000000"/>
          <w:sz w:val="21"/>
          <w:szCs w:val="21"/>
        </w:rPr>
        <w:t>Бездоговорное/безучетное потребление электрической энергии. Интеллектуальный учет электрической энергии</w:t>
      </w:r>
      <w:r w:rsidR="002645FE" w:rsidRPr="00E509C4">
        <w:rPr>
          <w:rFonts w:ascii="Calibri" w:hAnsi="Calibri" w:cs="Calibri"/>
          <w:sz w:val="21"/>
          <w:szCs w:val="21"/>
        </w:rPr>
        <w:t>".</w:t>
      </w:r>
    </w:p>
    <w:p w:rsidR="002645FE" w:rsidRPr="00E509C4" w:rsidRDefault="002645FE" w:rsidP="002645FE">
      <w:pPr>
        <w:spacing w:before="60"/>
        <w:rPr>
          <w:rFonts w:ascii="Calibri" w:hAnsi="Calibri"/>
          <w:sz w:val="28"/>
          <w:szCs w:val="28"/>
          <w:u w:val="single"/>
        </w:rPr>
      </w:pPr>
      <w:r w:rsidRPr="00E509C4">
        <w:rPr>
          <w:rFonts w:ascii="Calibri" w:hAnsi="Calibri" w:cs="Arial"/>
          <w:b/>
          <w:sz w:val="28"/>
          <w:szCs w:val="28"/>
          <w:u w:val="single"/>
        </w:rPr>
        <w:t xml:space="preserve">10-14 июня 2020 года, </w:t>
      </w:r>
      <w:r w:rsidRPr="00E509C4">
        <w:rPr>
          <w:rFonts w:ascii="Calibri" w:hAnsi="Calibri"/>
          <w:b/>
          <w:sz w:val="28"/>
          <w:szCs w:val="28"/>
          <w:u w:val="single"/>
        </w:rPr>
        <w:t>г. Сочи, Пресс-центр Спа</w:t>
      </w:r>
      <w:r w:rsidR="00BA1FC3">
        <w:rPr>
          <w:rFonts w:ascii="Calibri" w:hAnsi="Calibri"/>
          <w:b/>
          <w:sz w:val="28"/>
          <w:szCs w:val="28"/>
          <w:u w:val="single"/>
          <w:lang w:val="en-US"/>
        </w:rPr>
        <w:t xml:space="preserve"> </w:t>
      </w:r>
      <w:r w:rsidRPr="00E509C4">
        <w:rPr>
          <w:rFonts w:ascii="Calibri" w:hAnsi="Calibri"/>
          <w:b/>
          <w:sz w:val="28"/>
          <w:szCs w:val="28"/>
          <w:u w:val="single"/>
        </w:rPr>
        <w:t>-</w:t>
      </w:r>
      <w:r w:rsidR="00BA1FC3">
        <w:rPr>
          <w:rFonts w:ascii="Calibri" w:hAnsi="Calibri"/>
          <w:b/>
          <w:sz w:val="28"/>
          <w:szCs w:val="28"/>
          <w:u w:val="single"/>
          <w:lang w:val="en-US"/>
        </w:rPr>
        <w:t xml:space="preserve"> </w:t>
      </w:r>
      <w:r w:rsidRPr="00E509C4">
        <w:rPr>
          <w:rFonts w:ascii="Calibri" w:hAnsi="Calibri"/>
          <w:b/>
          <w:sz w:val="28"/>
          <w:szCs w:val="28"/>
          <w:u w:val="single"/>
        </w:rPr>
        <w:t>отеля «В</w:t>
      </w:r>
      <w:r w:rsidR="00BA1FC3">
        <w:rPr>
          <w:rFonts w:ascii="Calibri" w:hAnsi="Calibri"/>
          <w:b/>
          <w:sz w:val="28"/>
          <w:szCs w:val="28"/>
          <w:u w:val="single"/>
        </w:rPr>
        <w:t>ол</w:t>
      </w:r>
      <w:r w:rsidRPr="00E509C4">
        <w:rPr>
          <w:rFonts w:ascii="Calibri" w:hAnsi="Calibri"/>
          <w:b/>
          <w:sz w:val="28"/>
          <w:szCs w:val="28"/>
          <w:u w:val="single"/>
        </w:rPr>
        <w:t>на</w:t>
      </w:r>
      <w:r w:rsidRPr="00E509C4">
        <w:rPr>
          <w:rFonts w:ascii="Calibri" w:hAnsi="Calibri"/>
          <w:sz w:val="28"/>
          <w:szCs w:val="28"/>
          <w:u w:val="single"/>
        </w:rPr>
        <w:t>»</w:t>
      </w:r>
    </w:p>
    <w:p w:rsidR="002645FE" w:rsidRPr="00E509C4" w:rsidRDefault="002645FE" w:rsidP="002645FE">
      <w:pPr>
        <w:spacing w:before="60"/>
        <w:rPr>
          <w:rFonts w:ascii="Calibri" w:hAnsi="Calibri" w:cs="Arial"/>
          <w:sz w:val="21"/>
          <w:szCs w:val="21"/>
        </w:rPr>
      </w:pPr>
      <w:r w:rsidRPr="00E509C4">
        <w:rPr>
          <w:rFonts w:ascii="Calibri" w:hAnsi="Calibri" w:cs="Arial"/>
          <w:sz w:val="21"/>
          <w:szCs w:val="21"/>
        </w:rPr>
        <w:t>18-й Всероссийский практический семинар</w:t>
      </w:r>
      <w:r w:rsidR="00BA1FC3" w:rsidRPr="00BA1FC3">
        <w:rPr>
          <w:rFonts w:ascii="Calibri" w:hAnsi="Calibri" w:cs="Arial"/>
          <w:sz w:val="21"/>
          <w:szCs w:val="21"/>
        </w:rPr>
        <w:t xml:space="preserve"> </w:t>
      </w:r>
      <w:r w:rsidRPr="00E509C4">
        <w:rPr>
          <w:rFonts w:ascii="Calibri" w:hAnsi="Calibri" w:cs="Arial"/>
          <w:sz w:val="21"/>
          <w:szCs w:val="21"/>
        </w:rPr>
        <w:t>-</w:t>
      </w:r>
      <w:r w:rsidR="00BA1FC3" w:rsidRPr="00BA1FC3">
        <w:rPr>
          <w:rFonts w:ascii="Calibri" w:hAnsi="Calibri" w:cs="Arial"/>
          <w:sz w:val="21"/>
          <w:szCs w:val="21"/>
        </w:rPr>
        <w:t xml:space="preserve"> </w:t>
      </w:r>
      <w:r w:rsidRPr="00E509C4">
        <w:rPr>
          <w:rFonts w:ascii="Calibri" w:hAnsi="Calibri" w:cs="Arial"/>
          <w:sz w:val="21"/>
          <w:szCs w:val="21"/>
        </w:rPr>
        <w:t>круглый стол «</w:t>
      </w:r>
      <w:r w:rsidRPr="00E509C4">
        <w:rPr>
          <w:rFonts w:ascii="Calibri" w:hAnsi="Calibri"/>
          <w:sz w:val="21"/>
          <w:szCs w:val="21"/>
        </w:rPr>
        <w:t>Развитие российской электроэнергетики. Тарифное регулирование в 2020 году и задачи органов государственного регулирования на 2021-2022 гг. Новые перспективы. Ключевые изменения законодательства. Практика работы в новых условиях</w:t>
      </w:r>
      <w:r w:rsidRPr="00E509C4">
        <w:rPr>
          <w:rFonts w:ascii="Calibri" w:hAnsi="Calibri" w:cs="Arial"/>
          <w:sz w:val="21"/>
          <w:szCs w:val="21"/>
        </w:rPr>
        <w:t>».</w:t>
      </w:r>
    </w:p>
    <w:p w:rsidR="00650F89" w:rsidRPr="00E509C4" w:rsidRDefault="00650F89" w:rsidP="00E509C4">
      <w:pPr>
        <w:pStyle w:val="ad"/>
        <w:spacing w:before="240" w:beforeAutospacing="0" w:after="0" w:afterAutospacing="0"/>
        <w:rPr>
          <w:rFonts w:ascii="Calibri" w:hAnsi="Calibri"/>
          <w:sz w:val="21"/>
          <w:szCs w:val="21"/>
        </w:rPr>
      </w:pPr>
      <w:r w:rsidRPr="00E509C4">
        <w:rPr>
          <w:rFonts w:ascii="Calibri" w:hAnsi="Calibri"/>
          <w:sz w:val="21"/>
          <w:szCs w:val="21"/>
        </w:rPr>
        <w:t>Просим Вас направить представителей от Вашей компании на данные мероприятия.</w:t>
      </w:r>
    </w:p>
    <w:p w:rsidR="00F66A3A" w:rsidRPr="00E509C4" w:rsidRDefault="00F66A3A" w:rsidP="00E509C4">
      <w:pPr>
        <w:pStyle w:val="ad"/>
        <w:spacing w:before="120" w:beforeAutospacing="0" w:after="0" w:afterAutospacing="0"/>
        <w:rPr>
          <w:rFonts w:ascii="Calibri" w:hAnsi="Calibri"/>
          <w:b/>
          <w:sz w:val="21"/>
          <w:szCs w:val="21"/>
        </w:rPr>
      </w:pPr>
      <w:r w:rsidRPr="00E509C4">
        <w:rPr>
          <w:rFonts w:ascii="Calibri" w:hAnsi="Calibri"/>
          <w:b/>
          <w:sz w:val="21"/>
          <w:szCs w:val="21"/>
        </w:rPr>
        <w:t>С докладами выступят представители ФАС России, Минэнерго России, Верховного суда России.</w:t>
      </w:r>
    </w:p>
    <w:p w:rsidR="00650F89" w:rsidRPr="00E509C4" w:rsidRDefault="00650F89" w:rsidP="00E509C4">
      <w:pPr>
        <w:pStyle w:val="ad"/>
        <w:spacing w:before="120" w:beforeAutospacing="0" w:after="0" w:afterAutospacing="0"/>
        <w:rPr>
          <w:rFonts w:ascii="Calibri" w:hAnsi="Calibri"/>
          <w:sz w:val="21"/>
          <w:szCs w:val="21"/>
        </w:rPr>
      </w:pPr>
      <w:r w:rsidRPr="00E509C4">
        <w:rPr>
          <w:rFonts w:ascii="Calibri" w:hAnsi="Calibri"/>
          <w:sz w:val="21"/>
          <w:szCs w:val="21"/>
        </w:rPr>
        <w:t>В</w:t>
      </w:r>
      <w:r w:rsidRPr="00E509C4">
        <w:rPr>
          <w:rFonts w:ascii="Calibri" w:hAnsi="Calibri"/>
          <w:b/>
          <w:sz w:val="21"/>
          <w:szCs w:val="21"/>
        </w:rPr>
        <w:t>ыдается Удостоверение о повышении квалификации.</w:t>
      </w:r>
    </w:p>
    <w:p w:rsidR="00650F89" w:rsidRPr="00E509C4" w:rsidRDefault="00650F89" w:rsidP="00E509C4">
      <w:pPr>
        <w:pStyle w:val="ad"/>
        <w:spacing w:before="120" w:beforeAutospacing="0" w:after="0" w:afterAutospacing="0"/>
        <w:rPr>
          <w:rFonts w:ascii="Calibri" w:hAnsi="Calibri"/>
          <w:sz w:val="21"/>
          <w:szCs w:val="21"/>
        </w:rPr>
      </w:pPr>
      <w:r w:rsidRPr="00E509C4">
        <w:rPr>
          <w:rFonts w:ascii="Calibri" w:hAnsi="Calibri"/>
          <w:sz w:val="21"/>
          <w:szCs w:val="21"/>
        </w:rPr>
        <w:t>Условия участия и подробный регламент мероприятий прилагается.</w:t>
      </w:r>
    </w:p>
    <w:tbl>
      <w:tblPr>
        <w:tblW w:w="9428" w:type="dxa"/>
        <w:tblInd w:w="675" w:type="dxa"/>
        <w:tblLook w:val="04A0"/>
      </w:tblPr>
      <w:tblGrid>
        <w:gridCol w:w="3616"/>
        <w:gridCol w:w="2196"/>
        <w:gridCol w:w="3616"/>
      </w:tblGrid>
      <w:tr w:rsidR="00BF3BCB" w:rsidRPr="00E509C4" w:rsidTr="00810764">
        <w:trPr>
          <w:trHeight w:val="1424"/>
        </w:trPr>
        <w:tc>
          <w:tcPr>
            <w:tcW w:w="3616" w:type="dxa"/>
          </w:tcPr>
          <w:p w:rsidR="00BF3BCB" w:rsidRPr="00E509C4" w:rsidRDefault="00BF3BCB" w:rsidP="004002C5">
            <w:pPr>
              <w:rPr>
                <w:rFonts w:ascii="Calibri" w:hAnsi="Calibri"/>
                <w:i/>
                <w:sz w:val="21"/>
                <w:szCs w:val="21"/>
              </w:rPr>
            </w:pPr>
          </w:p>
          <w:p w:rsidR="00BF3BCB" w:rsidRPr="00E509C4" w:rsidRDefault="00BF3BCB" w:rsidP="004002C5">
            <w:pPr>
              <w:ind w:left="34" w:hanging="34"/>
              <w:rPr>
                <w:rFonts w:ascii="Calibri" w:hAnsi="Calibri"/>
                <w:i/>
                <w:sz w:val="21"/>
                <w:szCs w:val="21"/>
              </w:rPr>
            </w:pPr>
            <w:r w:rsidRPr="00E509C4">
              <w:rPr>
                <w:rFonts w:ascii="Calibri" w:hAnsi="Calibri"/>
                <w:i/>
                <w:sz w:val="21"/>
                <w:szCs w:val="21"/>
              </w:rPr>
              <w:t xml:space="preserve">С уважением, </w:t>
            </w:r>
          </w:p>
          <w:p w:rsidR="00BF3BCB" w:rsidRPr="00E509C4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b/>
                <w:sz w:val="21"/>
                <w:szCs w:val="21"/>
              </w:rPr>
            </w:pPr>
            <w:r w:rsidRPr="00E509C4">
              <w:rPr>
                <w:rFonts w:ascii="Calibri" w:hAnsi="Calibri"/>
                <w:i/>
                <w:sz w:val="21"/>
                <w:szCs w:val="21"/>
              </w:rPr>
              <w:t>Генеральный директор</w:t>
            </w:r>
          </w:p>
        </w:tc>
        <w:tc>
          <w:tcPr>
            <w:tcW w:w="2196" w:type="dxa"/>
          </w:tcPr>
          <w:p w:rsidR="00BF3BCB" w:rsidRPr="00E509C4" w:rsidRDefault="00414BAB" w:rsidP="00414BAB">
            <w:pPr>
              <w:rPr>
                <w:sz w:val="21"/>
                <w:szCs w:val="21"/>
              </w:rPr>
            </w:pPr>
            <w:r w:rsidRPr="00E509C4">
              <w:rPr>
                <w:noProof/>
                <w:sz w:val="21"/>
                <w:szCs w:val="21"/>
              </w:rPr>
              <w:drawing>
                <wp:inline distT="0" distB="0" distL="0" distR="0">
                  <wp:extent cx="714375" cy="981075"/>
                  <wp:effectExtent l="19050" t="0" r="9525" b="0"/>
                  <wp:docPr id="1" name="Рисунок 1" descr="Подпись Ол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О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BF3BCB" w:rsidRPr="00E509C4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  <w:sz w:val="21"/>
                <w:szCs w:val="21"/>
              </w:rPr>
            </w:pPr>
          </w:p>
          <w:p w:rsidR="00BF3BCB" w:rsidRPr="00E509C4" w:rsidRDefault="00BF3BCB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  <w:sz w:val="21"/>
                <w:szCs w:val="21"/>
              </w:rPr>
            </w:pPr>
            <w:r w:rsidRPr="00E509C4">
              <w:rPr>
                <w:rFonts w:ascii="Calibri" w:hAnsi="Calibri"/>
                <w:i/>
                <w:sz w:val="21"/>
                <w:szCs w:val="21"/>
              </w:rPr>
              <w:t>Агафонова Ольга Степановна</w:t>
            </w:r>
          </w:p>
          <w:p w:rsidR="00810764" w:rsidRPr="00E509C4" w:rsidRDefault="00810764" w:rsidP="004002C5">
            <w:pPr>
              <w:pStyle w:val="ad"/>
              <w:spacing w:before="0" w:beforeAutospacing="0" w:after="0" w:afterAutospacing="0"/>
              <w:rPr>
                <w:rFonts w:ascii="Calibri" w:hAnsi="Calibri"/>
                <w:i/>
                <w:sz w:val="21"/>
                <w:szCs w:val="21"/>
              </w:rPr>
            </w:pPr>
          </w:p>
          <w:p w:rsidR="00810764" w:rsidRPr="00E509C4" w:rsidRDefault="00810764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  <w:sz w:val="21"/>
                <w:szCs w:val="21"/>
              </w:rPr>
            </w:pPr>
          </w:p>
          <w:p w:rsidR="009A327C" w:rsidRPr="00E509C4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noProof/>
                <w:sz w:val="21"/>
                <w:szCs w:val="21"/>
              </w:rPr>
            </w:pPr>
          </w:p>
          <w:p w:rsidR="009A327C" w:rsidRPr="00E509C4" w:rsidRDefault="009A327C" w:rsidP="004002C5">
            <w:pPr>
              <w:pStyle w:val="ad"/>
              <w:spacing w:before="0" w:beforeAutospacing="0" w:after="0" w:afterAutospacing="0"/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7C1D3A" w:rsidRPr="003712ED" w:rsidRDefault="003712ED" w:rsidP="004002C5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 w:rsidRPr="003712ED">
        <w:rPr>
          <w:rFonts w:ascii="Calibri" w:hAnsi="Calibri"/>
          <w:sz w:val="18"/>
          <w:szCs w:val="18"/>
        </w:rPr>
        <w:t>Исп. Замшина Наталья Сергеевна</w:t>
      </w:r>
    </w:p>
    <w:p w:rsidR="004002C5" w:rsidRPr="003712ED" w:rsidRDefault="002645FE">
      <w:pPr>
        <w:pStyle w:val="ad"/>
        <w:spacing w:before="0" w:beforeAutospacing="0" w:after="0" w:afterAutospacing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 (925</w:t>
      </w:r>
      <w:r w:rsidR="003712ED" w:rsidRPr="003712ED">
        <w:rPr>
          <w:rFonts w:ascii="Calibri" w:hAnsi="Calibri"/>
          <w:sz w:val="18"/>
          <w:szCs w:val="18"/>
        </w:rPr>
        <w:t>) 589-06-82, 589-06-84</w:t>
      </w:r>
    </w:p>
    <w:sectPr w:rsidR="004002C5" w:rsidRPr="003712ED" w:rsidSect="005F3D18">
      <w:headerReference w:type="even" r:id="rId10"/>
      <w:pgSz w:w="11906" w:h="16838"/>
      <w:pgMar w:top="0" w:right="707" w:bottom="284" w:left="567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DF" w:rsidRDefault="00237DDF">
      <w:r>
        <w:separator/>
      </w:r>
    </w:p>
  </w:endnote>
  <w:endnote w:type="continuationSeparator" w:id="0">
    <w:p w:rsidR="00237DDF" w:rsidRDefault="0023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DF" w:rsidRDefault="00237DDF">
      <w:r>
        <w:separator/>
      </w:r>
    </w:p>
  </w:footnote>
  <w:footnote w:type="continuationSeparator" w:id="0">
    <w:p w:rsidR="00237DDF" w:rsidRDefault="00237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11" w:rsidRDefault="00392281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911" w:rsidRDefault="009A09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4"/>
    <w:multiLevelType w:val="hybridMultilevel"/>
    <w:tmpl w:val="A1E0C0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8342BD"/>
    <w:multiLevelType w:val="hybridMultilevel"/>
    <w:tmpl w:val="1F1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10E"/>
    <w:multiLevelType w:val="hybridMultilevel"/>
    <w:tmpl w:val="835A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0F0A"/>
    <w:multiLevelType w:val="hybridMultilevel"/>
    <w:tmpl w:val="296EBC0E"/>
    <w:lvl w:ilvl="0" w:tplc="9D8A68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2714E7"/>
    <w:multiLevelType w:val="hybridMultilevel"/>
    <w:tmpl w:val="47A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550"/>
    <w:multiLevelType w:val="hybridMultilevel"/>
    <w:tmpl w:val="E9364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50B8"/>
    <w:multiLevelType w:val="hybridMultilevel"/>
    <w:tmpl w:val="13C4C42A"/>
    <w:lvl w:ilvl="0" w:tplc="F3E2C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81215"/>
    <w:multiLevelType w:val="hybridMultilevel"/>
    <w:tmpl w:val="B3869C5A"/>
    <w:lvl w:ilvl="0" w:tplc="101A34EC">
      <w:start w:val="1"/>
      <w:numFmt w:val="decimal"/>
      <w:lvlText w:val="%1."/>
      <w:lvlJc w:val="left"/>
      <w:pPr>
        <w:ind w:left="1695" w:hanging="1335"/>
      </w:pPr>
      <w:rPr>
        <w:rFonts w:ascii="Arial" w:hAnsi="Arial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64F0C"/>
    <w:multiLevelType w:val="hybridMultilevel"/>
    <w:tmpl w:val="4D9E3BEC"/>
    <w:lvl w:ilvl="0" w:tplc="46721284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77A77"/>
    <w:multiLevelType w:val="hybridMultilevel"/>
    <w:tmpl w:val="DC0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47D4"/>
    <w:multiLevelType w:val="hybridMultilevel"/>
    <w:tmpl w:val="FEEA1E70"/>
    <w:lvl w:ilvl="0" w:tplc="67464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1C79E9"/>
    <w:multiLevelType w:val="hybridMultilevel"/>
    <w:tmpl w:val="87E2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F563D"/>
    <w:multiLevelType w:val="hybridMultilevel"/>
    <w:tmpl w:val="8A34745C"/>
    <w:lvl w:ilvl="0" w:tplc="6DE08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1B"/>
    <w:multiLevelType w:val="hybridMultilevel"/>
    <w:tmpl w:val="20CEE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C192E"/>
    <w:multiLevelType w:val="hybridMultilevel"/>
    <w:tmpl w:val="72406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51DC"/>
    <w:multiLevelType w:val="hybridMultilevel"/>
    <w:tmpl w:val="6B7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8C3550"/>
    <w:multiLevelType w:val="hybridMultilevel"/>
    <w:tmpl w:val="F350E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994B71"/>
    <w:multiLevelType w:val="hybridMultilevel"/>
    <w:tmpl w:val="5E22AB1C"/>
    <w:lvl w:ilvl="0" w:tplc="06B4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64793"/>
    <w:multiLevelType w:val="hybridMultilevel"/>
    <w:tmpl w:val="4712F91E"/>
    <w:lvl w:ilvl="0" w:tplc="BD2C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E61A4"/>
    <w:multiLevelType w:val="hybridMultilevel"/>
    <w:tmpl w:val="FFA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1081C"/>
    <w:multiLevelType w:val="hybridMultilevel"/>
    <w:tmpl w:val="7C10F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5A16"/>
    <w:multiLevelType w:val="hybridMultilevel"/>
    <w:tmpl w:val="7688A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44F96"/>
    <w:multiLevelType w:val="hybridMultilevel"/>
    <w:tmpl w:val="90F6BB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36876"/>
    <w:multiLevelType w:val="hybridMultilevel"/>
    <w:tmpl w:val="AEB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810B9"/>
    <w:multiLevelType w:val="multilevel"/>
    <w:tmpl w:val="1FDCAC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62378A1"/>
    <w:multiLevelType w:val="hybridMultilevel"/>
    <w:tmpl w:val="2290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1773F"/>
    <w:multiLevelType w:val="hybridMultilevel"/>
    <w:tmpl w:val="1338D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E5ECA"/>
    <w:multiLevelType w:val="hybridMultilevel"/>
    <w:tmpl w:val="4A109F02"/>
    <w:lvl w:ilvl="0" w:tplc="9AC4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F37DE"/>
    <w:multiLevelType w:val="multilevel"/>
    <w:tmpl w:val="09B00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48213B6"/>
    <w:multiLevelType w:val="hybridMultilevel"/>
    <w:tmpl w:val="79729F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B01CD"/>
    <w:multiLevelType w:val="hybridMultilevel"/>
    <w:tmpl w:val="E7A8A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04333"/>
    <w:multiLevelType w:val="hybridMultilevel"/>
    <w:tmpl w:val="6F16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FA8"/>
    <w:multiLevelType w:val="hybridMultilevel"/>
    <w:tmpl w:val="CE80956E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E50E3"/>
    <w:multiLevelType w:val="hybridMultilevel"/>
    <w:tmpl w:val="98A2E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A5CED"/>
    <w:multiLevelType w:val="hybridMultilevel"/>
    <w:tmpl w:val="47001C72"/>
    <w:lvl w:ilvl="0" w:tplc="994C6EB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62A7F"/>
    <w:multiLevelType w:val="hybridMultilevel"/>
    <w:tmpl w:val="9A66C760"/>
    <w:lvl w:ilvl="0" w:tplc="5A0E3A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C2695C"/>
    <w:multiLevelType w:val="hybridMultilevel"/>
    <w:tmpl w:val="8014E0E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761D094E"/>
    <w:multiLevelType w:val="hybridMultilevel"/>
    <w:tmpl w:val="64EE7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602E"/>
    <w:multiLevelType w:val="hybridMultilevel"/>
    <w:tmpl w:val="D90E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0"/>
  </w:num>
  <w:num w:numId="3">
    <w:abstractNumId w:val="35"/>
  </w:num>
  <w:num w:numId="4">
    <w:abstractNumId w:val="20"/>
  </w:num>
  <w:num w:numId="5">
    <w:abstractNumId w:val="25"/>
  </w:num>
  <w:num w:numId="6">
    <w:abstractNumId w:val="32"/>
  </w:num>
  <w:num w:numId="7">
    <w:abstractNumId w:val="30"/>
  </w:num>
  <w:num w:numId="8">
    <w:abstractNumId w:val="0"/>
  </w:num>
  <w:num w:numId="9">
    <w:abstractNumId w:val="36"/>
  </w:num>
  <w:num w:numId="10">
    <w:abstractNumId w:val="3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3"/>
  </w:num>
  <w:num w:numId="14">
    <w:abstractNumId w:val="41"/>
  </w:num>
  <w:num w:numId="15">
    <w:abstractNumId w:val="12"/>
  </w:num>
  <w:num w:numId="16">
    <w:abstractNumId w:val="31"/>
  </w:num>
  <w:num w:numId="17">
    <w:abstractNumId w:val="10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6"/>
  </w:num>
  <w:num w:numId="23">
    <w:abstractNumId w:val="21"/>
  </w:num>
  <w:num w:numId="24">
    <w:abstractNumId w:val="15"/>
  </w:num>
  <w:num w:numId="25">
    <w:abstractNumId w:val="27"/>
  </w:num>
  <w:num w:numId="26">
    <w:abstractNumId w:val="5"/>
  </w:num>
  <w:num w:numId="27">
    <w:abstractNumId w:val="4"/>
  </w:num>
  <w:num w:numId="28">
    <w:abstractNumId w:val="18"/>
  </w:num>
  <w:num w:numId="29">
    <w:abstractNumId w:val="39"/>
  </w:num>
  <w:num w:numId="30">
    <w:abstractNumId w:val="7"/>
  </w:num>
  <w:num w:numId="31">
    <w:abstractNumId w:val="9"/>
  </w:num>
  <w:num w:numId="32">
    <w:abstractNumId w:val="38"/>
  </w:num>
  <w:num w:numId="33">
    <w:abstractNumId w:val="22"/>
  </w:num>
  <w:num w:numId="34">
    <w:abstractNumId w:val="13"/>
  </w:num>
  <w:num w:numId="35">
    <w:abstractNumId w:val="37"/>
  </w:num>
  <w:num w:numId="36">
    <w:abstractNumId w:val="1"/>
  </w:num>
  <w:num w:numId="37">
    <w:abstractNumId w:val="17"/>
  </w:num>
  <w:num w:numId="38">
    <w:abstractNumId w:val="16"/>
  </w:num>
  <w:num w:numId="39">
    <w:abstractNumId w:val="14"/>
  </w:num>
  <w:num w:numId="40">
    <w:abstractNumId w:val="23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52A"/>
    <w:rsid w:val="00002B72"/>
    <w:rsid w:val="00005D35"/>
    <w:rsid w:val="00012BB8"/>
    <w:rsid w:val="0002770D"/>
    <w:rsid w:val="00032EE4"/>
    <w:rsid w:val="0004551B"/>
    <w:rsid w:val="00046915"/>
    <w:rsid w:val="00050E52"/>
    <w:rsid w:val="00052FD4"/>
    <w:rsid w:val="0005576D"/>
    <w:rsid w:val="00070607"/>
    <w:rsid w:val="00070FB0"/>
    <w:rsid w:val="000800AD"/>
    <w:rsid w:val="00087A76"/>
    <w:rsid w:val="00092197"/>
    <w:rsid w:val="000930B1"/>
    <w:rsid w:val="000B3C80"/>
    <w:rsid w:val="000B400C"/>
    <w:rsid w:val="000B6B23"/>
    <w:rsid w:val="000D5D4C"/>
    <w:rsid w:val="000F523D"/>
    <w:rsid w:val="00104956"/>
    <w:rsid w:val="00113C70"/>
    <w:rsid w:val="0011595D"/>
    <w:rsid w:val="00120291"/>
    <w:rsid w:val="0012764E"/>
    <w:rsid w:val="001470F0"/>
    <w:rsid w:val="00150CD6"/>
    <w:rsid w:val="001510E0"/>
    <w:rsid w:val="00152D8D"/>
    <w:rsid w:val="001543BA"/>
    <w:rsid w:val="00154BB5"/>
    <w:rsid w:val="00161BDB"/>
    <w:rsid w:val="00190870"/>
    <w:rsid w:val="0019089C"/>
    <w:rsid w:val="00190E64"/>
    <w:rsid w:val="00191520"/>
    <w:rsid w:val="00193111"/>
    <w:rsid w:val="00193EB4"/>
    <w:rsid w:val="00196E9A"/>
    <w:rsid w:val="001B1821"/>
    <w:rsid w:val="001B2036"/>
    <w:rsid w:val="001B5BE9"/>
    <w:rsid w:val="001E2E3D"/>
    <w:rsid w:val="001E520A"/>
    <w:rsid w:val="001F1161"/>
    <w:rsid w:val="001F5CB8"/>
    <w:rsid w:val="0020606E"/>
    <w:rsid w:val="00211CAB"/>
    <w:rsid w:val="00213434"/>
    <w:rsid w:val="00230398"/>
    <w:rsid w:val="00237DDF"/>
    <w:rsid w:val="0024596F"/>
    <w:rsid w:val="00246677"/>
    <w:rsid w:val="002538B5"/>
    <w:rsid w:val="002645FE"/>
    <w:rsid w:val="00266F29"/>
    <w:rsid w:val="002705F5"/>
    <w:rsid w:val="0028217F"/>
    <w:rsid w:val="002904E9"/>
    <w:rsid w:val="00292C19"/>
    <w:rsid w:val="00294E92"/>
    <w:rsid w:val="0029794B"/>
    <w:rsid w:val="002B12EF"/>
    <w:rsid w:val="002C49C2"/>
    <w:rsid w:val="002C4C52"/>
    <w:rsid w:val="002E6922"/>
    <w:rsid w:val="002F1DF0"/>
    <w:rsid w:val="002F2373"/>
    <w:rsid w:val="002F24C1"/>
    <w:rsid w:val="002F6D46"/>
    <w:rsid w:val="00301552"/>
    <w:rsid w:val="00303331"/>
    <w:rsid w:val="00305B16"/>
    <w:rsid w:val="00306185"/>
    <w:rsid w:val="00307E08"/>
    <w:rsid w:val="003210FB"/>
    <w:rsid w:val="00332D3E"/>
    <w:rsid w:val="003354E7"/>
    <w:rsid w:val="00336EAE"/>
    <w:rsid w:val="003406FA"/>
    <w:rsid w:val="00341680"/>
    <w:rsid w:val="0035633A"/>
    <w:rsid w:val="00361899"/>
    <w:rsid w:val="00364DF8"/>
    <w:rsid w:val="00365F08"/>
    <w:rsid w:val="003712ED"/>
    <w:rsid w:val="00375D11"/>
    <w:rsid w:val="00377C78"/>
    <w:rsid w:val="00392281"/>
    <w:rsid w:val="0039251E"/>
    <w:rsid w:val="00393ED2"/>
    <w:rsid w:val="0039537F"/>
    <w:rsid w:val="003A70ED"/>
    <w:rsid w:val="003B5ED1"/>
    <w:rsid w:val="003C17F3"/>
    <w:rsid w:val="003C4767"/>
    <w:rsid w:val="003D0A09"/>
    <w:rsid w:val="003D2CB8"/>
    <w:rsid w:val="003D3803"/>
    <w:rsid w:val="003D7040"/>
    <w:rsid w:val="003E3C3D"/>
    <w:rsid w:val="003F01AE"/>
    <w:rsid w:val="003F41F8"/>
    <w:rsid w:val="003F5F01"/>
    <w:rsid w:val="004002C5"/>
    <w:rsid w:val="004030EC"/>
    <w:rsid w:val="004143CD"/>
    <w:rsid w:val="00414BAB"/>
    <w:rsid w:val="004237DD"/>
    <w:rsid w:val="00427389"/>
    <w:rsid w:val="00430E51"/>
    <w:rsid w:val="00431570"/>
    <w:rsid w:val="004349E4"/>
    <w:rsid w:val="00436E45"/>
    <w:rsid w:val="0043752A"/>
    <w:rsid w:val="00440103"/>
    <w:rsid w:val="00440AE7"/>
    <w:rsid w:val="00441219"/>
    <w:rsid w:val="00445084"/>
    <w:rsid w:val="00446178"/>
    <w:rsid w:val="00447EF7"/>
    <w:rsid w:val="004523B8"/>
    <w:rsid w:val="00461325"/>
    <w:rsid w:val="00461DA1"/>
    <w:rsid w:val="0046330D"/>
    <w:rsid w:val="00472EFC"/>
    <w:rsid w:val="00473605"/>
    <w:rsid w:val="00475AC5"/>
    <w:rsid w:val="00475BE1"/>
    <w:rsid w:val="00477888"/>
    <w:rsid w:val="00482C43"/>
    <w:rsid w:val="00484A8B"/>
    <w:rsid w:val="00492ACF"/>
    <w:rsid w:val="004A48BD"/>
    <w:rsid w:val="004A4A77"/>
    <w:rsid w:val="004A6013"/>
    <w:rsid w:val="004A7C86"/>
    <w:rsid w:val="004B429B"/>
    <w:rsid w:val="004D1D1B"/>
    <w:rsid w:val="004D2D38"/>
    <w:rsid w:val="004D5C4B"/>
    <w:rsid w:val="004E3338"/>
    <w:rsid w:val="004E4276"/>
    <w:rsid w:val="004E656F"/>
    <w:rsid w:val="004F39BD"/>
    <w:rsid w:val="004F699F"/>
    <w:rsid w:val="00500968"/>
    <w:rsid w:val="00502BBB"/>
    <w:rsid w:val="00525534"/>
    <w:rsid w:val="005271C6"/>
    <w:rsid w:val="0053007A"/>
    <w:rsid w:val="0054066D"/>
    <w:rsid w:val="00543D22"/>
    <w:rsid w:val="00545455"/>
    <w:rsid w:val="00550AEA"/>
    <w:rsid w:val="00552AA3"/>
    <w:rsid w:val="00576DA1"/>
    <w:rsid w:val="005819B9"/>
    <w:rsid w:val="0058346F"/>
    <w:rsid w:val="0058675F"/>
    <w:rsid w:val="005B5D64"/>
    <w:rsid w:val="005C4237"/>
    <w:rsid w:val="005C5BE6"/>
    <w:rsid w:val="005E5C47"/>
    <w:rsid w:val="005F3D18"/>
    <w:rsid w:val="005F4549"/>
    <w:rsid w:val="005F516E"/>
    <w:rsid w:val="006011CE"/>
    <w:rsid w:val="00601F21"/>
    <w:rsid w:val="006072EE"/>
    <w:rsid w:val="006159AE"/>
    <w:rsid w:val="00617653"/>
    <w:rsid w:val="00617F2A"/>
    <w:rsid w:val="00623C6B"/>
    <w:rsid w:val="00627423"/>
    <w:rsid w:val="00650F89"/>
    <w:rsid w:val="0065144F"/>
    <w:rsid w:val="00665987"/>
    <w:rsid w:val="00665B89"/>
    <w:rsid w:val="006663C1"/>
    <w:rsid w:val="00666882"/>
    <w:rsid w:val="00666D96"/>
    <w:rsid w:val="00672777"/>
    <w:rsid w:val="006764B2"/>
    <w:rsid w:val="00682575"/>
    <w:rsid w:val="00685D4F"/>
    <w:rsid w:val="00686989"/>
    <w:rsid w:val="006873B9"/>
    <w:rsid w:val="0069310B"/>
    <w:rsid w:val="00697CD7"/>
    <w:rsid w:val="006A0309"/>
    <w:rsid w:val="006A4070"/>
    <w:rsid w:val="006A5D3B"/>
    <w:rsid w:val="006B2380"/>
    <w:rsid w:val="006B34EA"/>
    <w:rsid w:val="006B61C4"/>
    <w:rsid w:val="006B6206"/>
    <w:rsid w:val="006C29C3"/>
    <w:rsid w:val="006C78E4"/>
    <w:rsid w:val="006E7702"/>
    <w:rsid w:val="006F45BD"/>
    <w:rsid w:val="00707A89"/>
    <w:rsid w:val="007110FF"/>
    <w:rsid w:val="00713D42"/>
    <w:rsid w:val="00722C0E"/>
    <w:rsid w:val="00724519"/>
    <w:rsid w:val="00727B18"/>
    <w:rsid w:val="00741A9A"/>
    <w:rsid w:val="00745C66"/>
    <w:rsid w:val="00760D8E"/>
    <w:rsid w:val="007671C8"/>
    <w:rsid w:val="0077129B"/>
    <w:rsid w:val="0078697F"/>
    <w:rsid w:val="0079716F"/>
    <w:rsid w:val="007A62F0"/>
    <w:rsid w:val="007B7C98"/>
    <w:rsid w:val="007C1D3A"/>
    <w:rsid w:val="007D0E34"/>
    <w:rsid w:val="007E22B6"/>
    <w:rsid w:val="007F05D5"/>
    <w:rsid w:val="0080464C"/>
    <w:rsid w:val="00804D87"/>
    <w:rsid w:val="008054B3"/>
    <w:rsid w:val="00807F3B"/>
    <w:rsid w:val="008105EE"/>
    <w:rsid w:val="00810764"/>
    <w:rsid w:val="00817C3E"/>
    <w:rsid w:val="00834BF3"/>
    <w:rsid w:val="008508E3"/>
    <w:rsid w:val="00854A35"/>
    <w:rsid w:val="00856714"/>
    <w:rsid w:val="0085794E"/>
    <w:rsid w:val="00860CDE"/>
    <w:rsid w:val="0086233D"/>
    <w:rsid w:val="00863CDC"/>
    <w:rsid w:val="0087022A"/>
    <w:rsid w:val="00870D19"/>
    <w:rsid w:val="00881BCB"/>
    <w:rsid w:val="00882D3B"/>
    <w:rsid w:val="00886449"/>
    <w:rsid w:val="008A07E0"/>
    <w:rsid w:val="008A1AC7"/>
    <w:rsid w:val="008A76BA"/>
    <w:rsid w:val="008B3406"/>
    <w:rsid w:val="008B6641"/>
    <w:rsid w:val="008C121B"/>
    <w:rsid w:val="008C51B0"/>
    <w:rsid w:val="008C7612"/>
    <w:rsid w:val="008D1927"/>
    <w:rsid w:val="008D4186"/>
    <w:rsid w:val="008E5749"/>
    <w:rsid w:val="008F0A99"/>
    <w:rsid w:val="008F2283"/>
    <w:rsid w:val="008F3608"/>
    <w:rsid w:val="008F5A49"/>
    <w:rsid w:val="00907EBF"/>
    <w:rsid w:val="00917C13"/>
    <w:rsid w:val="0092419B"/>
    <w:rsid w:val="00930A8E"/>
    <w:rsid w:val="00940BD2"/>
    <w:rsid w:val="009423F6"/>
    <w:rsid w:val="00945969"/>
    <w:rsid w:val="00945FB5"/>
    <w:rsid w:val="00955EED"/>
    <w:rsid w:val="00966077"/>
    <w:rsid w:val="00972A71"/>
    <w:rsid w:val="00972F7B"/>
    <w:rsid w:val="00974309"/>
    <w:rsid w:val="00980DA2"/>
    <w:rsid w:val="00981912"/>
    <w:rsid w:val="00982121"/>
    <w:rsid w:val="009A0911"/>
    <w:rsid w:val="009A327C"/>
    <w:rsid w:val="009B064C"/>
    <w:rsid w:val="009B2B7A"/>
    <w:rsid w:val="009C0EB9"/>
    <w:rsid w:val="009D1054"/>
    <w:rsid w:val="009D1BC3"/>
    <w:rsid w:val="009D376E"/>
    <w:rsid w:val="009E5921"/>
    <w:rsid w:val="009E61BB"/>
    <w:rsid w:val="009E7B7F"/>
    <w:rsid w:val="009F0E15"/>
    <w:rsid w:val="009F181A"/>
    <w:rsid w:val="009F76F6"/>
    <w:rsid w:val="009F7B94"/>
    <w:rsid w:val="00A054D8"/>
    <w:rsid w:val="00A238BA"/>
    <w:rsid w:val="00A32BC2"/>
    <w:rsid w:val="00A32CC5"/>
    <w:rsid w:val="00A343F3"/>
    <w:rsid w:val="00A36AEE"/>
    <w:rsid w:val="00A44C32"/>
    <w:rsid w:val="00A47A9D"/>
    <w:rsid w:val="00A5166A"/>
    <w:rsid w:val="00A625DF"/>
    <w:rsid w:val="00A66D2D"/>
    <w:rsid w:val="00A70BB8"/>
    <w:rsid w:val="00A739F5"/>
    <w:rsid w:val="00A77CC0"/>
    <w:rsid w:val="00A936CF"/>
    <w:rsid w:val="00A96ACB"/>
    <w:rsid w:val="00AA2AD9"/>
    <w:rsid w:val="00AB3460"/>
    <w:rsid w:val="00AB36B0"/>
    <w:rsid w:val="00AB59DA"/>
    <w:rsid w:val="00AC211E"/>
    <w:rsid w:val="00AC3E39"/>
    <w:rsid w:val="00AD26CF"/>
    <w:rsid w:val="00AD53C9"/>
    <w:rsid w:val="00AD5927"/>
    <w:rsid w:val="00AE02F6"/>
    <w:rsid w:val="00AE2FD3"/>
    <w:rsid w:val="00AE68F2"/>
    <w:rsid w:val="00AE769C"/>
    <w:rsid w:val="00AF5CC5"/>
    <w:rsid w:val="00AF5E46"/>
    <w:rsid w:val="00B0170B"/>
    <w:rsid w:val="00B01A7F"/>
    <w:rsid w:val="00B02837"/>
    <w:rsid w:val="00B06B13"/>
    <w:rsid w:val="00B12D14"/>
    <w:rsid w:val="00B13AE9"/>
    <w:rsid w:val="00B17B8C"/>
    <w:rsid w:val="00B22877"/>
    <w:rsid w:val="00B24F56"/>
    <w:rsid w:val="00B259C7"/>
    <w:rsid w:val="00B262FB"/>
    <w:rsid w:val="00B262FD"/>
    <w:rsid w:val="00B26D5B"/>
    <w:rsid w:val="00B27107"/>
    <w:rsid w:val="00B371A5"/>
    <w:rsid w:val="00B456A0"/>
    <w:rsid w:val="00B462BC"/>
    <w:rsid w:val="00B51413"/>
    <w:rsid w:val="00B55563"/>
    <w:rsid w:val="00B614BF"/>
    <w:rsid w:val="00B714D0"/>
    <w:rsid w:val="00B717C3"/>
    <w:rsid w:val="00B72C13"/>
    <w:rsid w:val="00B8026B"/>
    <w:rsid w:val="00B814B8"/>
    <w:rsid w:val="00B826C4"/>
    <w:rsid w:val="00B83EAC"/>
    <w:rsid w:val="00B9500A"/>
    <w:rsid w:val="00BA1FC3"/>
    <w:rsid w:val="00BA5B98"/>
    <w:rsid w:val="00BB56B3"/>
    <w:rsid w:val="00BC6AF9"/>
    <w:rsid w:val="00BE09C1"/>
    <w:rsid w:val="00BE10E9"/>
    <w:rsid w:val="00BF269E"/>
    <w:rsid w:val="00BF3BCB"/>
    <w:rsid w:val="00C03672"/>
    <w:rsid w:val="00C12CB7"/>
    <w:rsid w:val="00C2119B"/>
    <w:rsid w:val="00C33A43"/>
    <w:rsid w:val="00C375F6"/>
    <w:rsid w:val="00C572F1"/>
    <w:rsid w:val="00C57C4D"/>
    <w:rsid w:val="00C7053E"/>
    <w:rsid w:val="00C721A6"/>
    <w:rsid w:val="00C76BB3"/>
    <w:rsid w:val="00C91781"/>
    <w:rsid w:val="00C93B98"/>
    <w:rsid w:val="00CA31C8"/>
    <w:rsid w:val="00CA3742"/>
    <w:rsid w:val="00CA7902"/>
    <w:rsid w:val="00CB1D02"/>
    <w:rsid w:val="00CB651E"/>
    <w:rsid w:val="00CD4215"/>
    <w:rsid w:val="00CE01DE"/>
    <w:rsid w:val="00CE1206"/>
    <w:rsid w:val="00CE1980"/>
    <w:rsid w:val="00CF2B9E"/>
    <w:rsid w:val="00CF65DF"/>
    <w:rsid w:val="00D041E1"/>
    <w:rsid w:val="00D10043"/>
    <w:rsid w:val="00D1257F"/>
    <w:rsid w:val="00D139D0"/>
    <w:rsid w:val="00D2575D"/>
    <w:rsid w:val="00D26CE6"/>
    <w:rsid w:val="00D30819"/>
    <w:rsid w:val="00D373E4"/>
    <w:rsid w:val="00D432EF"/>
    <w:rsid w:val="00D544CC"/>
    <w:rsid w:val="00D55C4D"/>
    <w:rsid w:val="00D575A2"/>
    <w:rsid w:val="00D60C66"/>
    <w:rsid w:val="00D61C12"/>
    <w:rsid w:val="00D64C0C"/>
    <w:rsid w:val="00D66810"/>
    <w:rsid w:val="00D672D5"/>
    <w:rsid w:val="00D71103"/>
    <w:rsid w:val="00D73F78"/>
    <w:rsid w:val="00D81D2D"/>
    <w:rsid w:val="00D84380"/>
    <w:rsid w:val="00D864E5"/>
    <w:rsid w:val="00D97874"/>
    <w:rsid w:val="00DA098A"/>
    <w:rsid w:val="00DA40C8"/>
    <w:rsid w:val="00DB136F"/>
    <w:rsid w:val="00DC3E22"/>
    <w:rsid w:val="00DC782C"/>
    <w:rsid w:val="00DE57CB"/>
    <w:rsid w:val="00DF076E"/>
    <w:rsid w:val="00E06B90"/>
    <w:rsid w:val="00E0712E"/>
    <w:rsid w:val="00E1191C"/>
    <w:rsid w:val="00E20D4F"/>
    <w:rsid w:val="00E22C80"/>
    <w:rsid w:val="00E24F30"/>
    <w:rsid w:val="00E278F9"/>
    <w:rsid w:val="00E306B3"/>
    <w:rsid w:val="00E42B10"/>
    <w:rsid w:val="00E457C8"/>
    <w:rsid w:val="00E509C4"/>
    <w:rsid w:val="00E558EE"/>
    <w:rsid w:val="00E61251"/>
    <w:rsid w:val="00E7128A"/>
    <w:rsid w:val="00E72AEB"/>
    <w:rsid w:val="00E74A5C"/>
    <w:rsid w:val="00E76152"/>
    <w:rsid w:val="00E77100"/>
    <w:rsid w:val="00E80EAD"/>
    <w:rsid w:val="00E81287"/>
    <w:rsid w:val="00E81EB7"/>
    <w:rsid w:val="00E84BDA"/>
    <w:rsid w:val="00E915A9"/>
    <w:rsid w:val="00EA2209"/>
    <w:rsid w:val="00EA5E33"/>
    <w:rsid w:val="00EB70B9"/>
    <w:rsid w:val="00EC2B2E"/>
    <w:rsid w:val="00EC5315"/>
    <w:rsid w:val="00ED5153"/>
    <w:rsid w:val="00EE34C2"/>
    <w:rsid w:val="00EF2BB3"/>
    <w:rsid w:val="00F043BA"/>
    <w:rsid w:val="00F0460B"/>
    <w:rsid w:val="00F0482E"/>
    <w:rsid w:val="00F0699B"/>
    <w:rsid w:val="00F06B40"/>
    <w:rsid w:val="00F14EF5"/>
    <w:rsid w:val="00F4502C"/>
    <w:rsid w:val="00F563D5"/>
    <w:rsid w:val="00F61EF7"/>
    <w:rsid w:val="00F66A3A"/>
    <w:rsid w:val="00F72BAC"/>
    <w:rsid w:val="00F759C0"/>
    <w:rsid w:val="00F86F8B"/>
    <w:rsid w:val="00F90F45"/>
    <w:rsid w:val="00FA4F4D"/>
    <w:rsid w:val="00FB6039"/>
    <w:rsid w:val="00FD4A35"/>
    <w:rsid w:val="00FD637E"/>
    <w:rsid w:val="00FD68AB"/>
    <w:rsid w:val="00FE43BA"/>
    <w:rsid w:val="00FE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">
    <w:name w:val="Body Text Indent 2"/>
    <w:basedOn w:val="a"/>
    <w:link w:val="20"/>
    <w:rsid w:val="00D60C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ED5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User</cp:lastModifiedBy>
  <cp:revision>26</cp:revision>
  <cp:lastPrinted>2020-01-03T07:37:00Z</cp:lastPrinted>
  <dcterms:created xsi:type="dcterms:W3CDTF">2018-03-12T05:14:00Z</dcterms:created>
  <dcterms:modified xsi:type="dcterms:W3CDTF">2020-03-16T06:52:00Z</dcterms:modified>
</cp:coreProperties>
</file>